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0" w:rsidRPr="00B9567F" w:rsidRDefault="00B9567F" w:rsidP="00B9567F">
      <w:pPr>
        <w:ind w:firstLineChars="200" w:firstLine="482"/>
        <w:jc w:val="center"/>
        <w:rPr>
          <w:rFonts w:asciiTheme="minorEastAsia" w:hAnsiTheme="minorEastAsia" w:cs="宋体"/>
          <w:b/>
          <w:sz w:val="24"/>
          <w:szCs w:val="24"/>
        </w:rPr>
      </w:pPr>
      <w:r w:rsidRPr="00B9567F">
        <w:rPr>
          <w:rFonts w:asciiTheme="minorEastAsia" w:hAnsiTheme="minorEastAsia" w:hint="eastAsia"/>
          <w:b/>
          <w:sz w:val="24"/>
          <w:szCs w:val="24"/>
        </w:rPr>
        <w:t>关于做好</w:t>
      </w:r>
      <w:r w:rsidR="00FC5CC7" w:rsidRPr="00B9567F">
        <w:rPr>
          <w:rFonts w:asciiTheme="minorEastAsia" w:hAnsiTheme="minorEastAsia" w:hint="eastAsia"/>
          <w:b/>
          <w:sz w:val="24"/>
          <w:szCs w:val="24"/>
        </w:rPr>
        <w:t>2018</w:t>
      </w:r>
      <w:r w:rsidRPr="00B9567F">
        <w:rPr>
          <w:rFonts w:asciiTheme="minorEastAsia" w:hAnsiTheme="minorEastAsia" w:hint="eastAsia"/>
          <w:b/>
          <w:sz w:val="24"/>
          <w:szCs w:val="24"/>
        </w:rPr>
        <w:t>届</w:t>
      </w:r>
      <w:r w:rsidRPr="00B9567F">
        <w:rPr>
          <w:rFonts w:asciiTheme="minorEastAsia" w:hAnsiTheme="minorEastAsia" w:cs="宋体"/>
          <w:b/>
          <w:sz w:val="24"/>
          <w:szCs w:val="24"/>
        </w:rPr>
        <w:t>本科毕业论文（设计）检测</w:t>
      </w:r>
      <w:r w:rsidR="00FC5CC7" w:rsidRPr="00B9567F">
        <w:rPr>
          <w:rFonts w:asciiTheme="minorEastAsia" w:hAnsiTheme="minorEastAsia" w:hint="eastAsia"/>
          <w:b/>
          <w:sz w:val="24"/>
          <w:szCs w:val="24"/>
        </w:rPr>
        <w:t>工作</w:t>
      </w:r>
      <w:r w:rsidRPr="00B9567F">
        <w:rPr>
          <w:rFonts w:asciiTheme="minorEastAsia" w:hAnsiTheme="minorEastAsia" w:hint="eastAsia"/>
          <w:b/>
          <w:sz w:val="24"/>
          <w:szCs w:val="24"/>
        </w:rPr>
        <w:t>的</w:t>
      </w:r>
      <w:r w:rsidR="00FC5CC7" w:rsidRPr="00B9567F">
        <w:rPr>
          <w:rFonts w:asciiTheme="minorEastAsia" w:hAnsiTheme="minorEastAsia" w:hint="eastAsia"/>
          <w:b/>
          <w:sz w:val="24"/>
          <w:szCs w:val="24"/>
        </w:rPr>
        <w:t>通知</w:t>
      </w:r>
    </w:p>
    <w:p w:rsidR="000B6B20" w:rsidRPr="004617BF" w:rsidRDefault="000B6B20" w:rsidP="004617BF">
      <w:pPr>
        <w:ind w:firstLineChars="200" w:firstLine="480"/>
        <w:rPr>
          <w:rFonts w:ascii="ˎ̥" w:eastAsia="ˎ̥" w:hAnsi="ˎ̥" w:cs="ˎ̥"/>
          <w:color w:val="666666"/>
          <w:sz w:val="24"/>
          <w:szCs w:val="24"/>
        </w:rPr>
      </w:pPr>
    </w:p>
    <w:p w:rsidR="000B6B20" w:rsidRPr="004617BF" w:rsidRDefault="00A440F0" w:rsidP="00A440F0">
      <w:pPr>
        <w:spacing w:line="400" w:lineRule="exact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宋体" w:eastAsia="宋体" w:hAnsi="宋体" w:cs="宋体"/>
          <w:sz w:val="24"/>
          <w:szCs w:val="24"/>
        </w:rPr>
        <w:t>各</w:t>
      </w:r>
      <w:r w:rsidR="00FC5CC7" w:rsidRPr="004617BF">
        <w:rPr>
          <w:rFonts w:ascii="宋体" w:eastAsia="宋体" w:hAnsi="宋体" w:cs="宋体"/>
          <w:sz w:val="24"/>
          <w:szCs w:val="24"/>
        </w:rPr>
        <w:t>院</w:t>
      </w:r>
      <w:r w:rsidRPr="004617BF">
        <w:rPr>
          <w:rFonts w:ascii="宋体" w:eastAsia="宋体" w:hAnsi="宋体" w:cs="宋体" w:hint="eastAsia"/>
          <w:sz w:val="24"/>
          <w:szCs w:val="24"/>
        </w:rPr>
        <w:t>系</w:t>
      </w:r>
      <w:r w:rsidR="00FC5CC7" w:rsidRPr="004617BF">
        <w:rPr>
          <w:rFonts w:ascii="宋体" w:eastAsia="宋体" w:hAnsi="宋体" w:cs="宋体"/>
          <w:sz w:val="24"/>
          <w:szCs w:val="24"/>
        </w:rPr>
        <w:t>：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宋体" w:eastAsia="宋体" w:hAnsi="宋体" w:cs="宋体"/>
          <w:sz w:val="24"/>
          <w:szCs w:val="24"/>
        </w:rPr>
        <w:t>根据教育部《学位论文作假行为处理办法》（教育部令第</w:t>
      </w:r>
      <w:r w:rsidRPr="004617BF">
        <w:rPr>
          <w:rFonts w:ascii="Calibri" w:eastAsia="Calibri" w:hAnsi="Calibri" w:cs="Calibri"/>
          <w:sz w:val="24"/>
          <w:szCs w:val="24"/>
        </w:rPr>
        <w:t>34</w:t>
      </w:r>
      <w:r w:rsidRPr="004617BF">
        <w:rPr>
          <w:rFonts w:ascii="宋体" w:eastAsia="宋体" w:hAnsi="宋体" w:cs="宋体"/>
          <w:sz w:val="24"/>
          <w:szCs w:val="24"/>
        </w:rPr>
        <w:t>号）文件精神，为加强本科学生毕业论文</w:t>
      </w:r>
      <w:r w:rsidR="004617BF" w:rsidRPr="004617BF">
        <w:rPr>
          <w:rFonts w:ascii="宋体" w:eastAsia="宋体" w:hAnsi="宋体" w:cs="宋体"/>
          <w:sz w:val="24"/>
          <w:szCs w:val="24"/>
        </w:rPr>
        <w:t>（设计）</w:t>
      </w:r>
      <w:r w:rsidRPr="004617BF">
        <w:rPr>
          <w:rFonts w:ascii="宋体" w:eastAsia="宋体" w:hAnsi="宋体" w:cs="宋体"/>
          <w:sz w:val="24"/>
          <w:szCs w:val="24"/>
        </w:rPr>
        <w:t>道德规范管理，学校</w:t>
      </w:r>
      <w:r w:rsidR="00D879C3">
        <w:rPr>
          <w:rFonts w:ascii="宋体" w:eastAsia="宋体" w:hAnsi="宋体" w:cs="宋体" w:hint="eastAsia"/>
          <w:sz w:val="24"/>
          <w:szCs w:val="24"/>
        </w:rPr>
        <w:t>利用</w:t>
      </w:r>
      <w:r w:rsidR="00D879C3" w:rsidRPr="004617BF">
        <w:rPr>
          <w:rFonts w:ascii="宋体" w:eastAsia="宋体" w:hAnsi="宋体" w:cs="宋体"/>
          <w:sz w:val="24"/>
          <w:szCs w:val="24"/>
        </w:rPr>
        <w:t>“</w:t>
      </w:r>
      <w:r w:rsidR="00D879C3" w:rsidRPr="004617BF">
        <w:rPr>
          <w:rFonts w:ascii="Calibri" w:eastAsia="Calibri" w:hAnsi="Calibri" w:cs="Calibri"/>
          <w:sz w:val="24"/>
          <w:szCs w:val="24"/>
        </w:rPr>
        <w:t>Gochcek</w:t>
      </w:r>
      <w:r w:rsidR="00D879C3" w:rsidRPr="004617BF">
        <w:rPr>
          <w:rFonts w:ascii="宋体" w:eastAsia="宋体" w:hAnsi="宋体" w:cs="宋体"/>
          <w:sz w:val="24"/>
          <w:szCs w:val="24"/>
        </w:rPr>
        <w:t>论文检测系统”</w:t>
      </w:r>
      <w:r w:rsidRPr="004617BF">
        <w:rPr>
          <w:rFonts w:ascii="宋体" w:eastAsia="宋体" w:hAnsi="宋体" w:cs="宋体"/>
          <w:sz w:val="24"/>
          <w:szCs w:val="24"/>
        </w:rPr>
        <w:t>对本科毕业论文</w:t>
      </w:r>
      <w:r w:rsidR="004617BF" w:rsidRPr="004617BF">
        <w:rPr>
          <w:rFonts w:ascii="宋体" w:eastAsia="宋体" w:hAnsi="宋体" w:cs="宋体"/>
          <w:sz w:val="24"/>
          <w:szCs w:val="24"/>
        </w:rPr>
        <w:t>（设计）</w:t>
      </w:r>
      <w:r w:rsidRPr="004617BF">
        <w:rPr>
          <w:rFonts w:ascii="宋体" w:eastAsia="宋体" w:hAnsi="宋体" w:cs="宋体"/>
          <w:sz w:val="24"/>
          <w:szCs w:val="24"/>
        </w:rPr>
        <w:t>重复率进行检测。</w:t>
      </w:r>
      <w:r w:rsidR="00A440F0" w:rsidRPr="004617BF">
        <w:rPr>
          <w:rFonts w:ascii="宋体" w:eastAsia="宋体" w:hAnsi="宋体" w:cs="宋体"/>
          <w:sz w:val="24"/>
          <w:szCs w:val="24"/>
        </w:rPr>
        <w:t>请各</w:t>
      </w:r>
      <w:r w:rsidRPr="004617BF">
        <w:rPr>
          <w:rFonts w:ascii="宋体" w:eastAsia="宋体" w:hAnsi="宋体" w:cs="宋体"/>
          <w:sz w:val="24"/>
          <w:szCs w:val="24"/>
        </w:rPr>
        <w:t>院</w:t>
      </w:r>
      <w:r w:rsidR="00A440F0" w:rsidRPr="004617BF">
        <w:rPr>
          <w:rFonts w:ascii="宋体" w:eastAsia="宋体" w:hAnsi="宋体" w:cs="宋体" w:hint="eastAsia"/>
          <w:sz w:val="24"/>
          <w:szCs w:val="24"/>
        </w:rPr>
        <w:t>系</w:t>
      </w:r>
      <w:r w:rsidRPr="004617BF">
        <w:rPr>
          <w:rFonts w:ascii="宋体" w:eastAsia="宋体" w:hAnsi="宋体" w:cs="宋体"/>
          <w:sz w:val="24"/>
          <w:szCs w:val="24"/>
        </w:rPr>
        <w:t>自行组织对</w:t>
      </w:r>
      <w:r w:rsidRPr="004617BF">
        <w:rPr>
          <w:rFonts w:ascii="Calibri" w:eastAsia="Calibri" w:hAnsi="Calibri" w:cs="Calibri"/>
          <w:sz w:val="24"/>
          <w:szCs w:val="24"/>
        </w:rPr>
        <w:t>201</w:t>
      </w:r>
      <w:r w:rsidRPr="004617BF">
        <w:rPr>
          <w:rFonts w:ascii="Calibri" w:eastAsia="宋体" w:hAnsi="Calibri" w:cs="Calibri" w:hint="eastAsia"/>
          <w:sz w:val="24"/>
          <w:szCs w:val="24"/>
        </w:rPr>
        <w:t>8</w:t>
      </w:r>
      <w:r w:rsidRPr="004617BF">
        <w:rPr>
          <w:rFonts w:ascii="宋体" w:eastAsia="宋体" w:hAnsi="宋体" w:cs="宋体"/>
          <w:sz w:val="24"/>
          <w:szCs w:val="24"/>
        </w:rPr>
        <w:t>届本科毕业论文（设计）重复率检测工作。</w:t>
      </w:r>
    </w:p>
    <w:p w:rsidR="000B6B20" w:rsidRPr="004617BF" w:rsidRDefault="00FC5CC7" w:rsidP="004617BF">
      <w:pPr>
        <w:spacing w:line="400" w:lineRule="exact"/>
        <w:ind w:firstLineChars="200" w:firstLine="482"/>
        <w:rPr>
          <w:rFonts w:ascii="Calibri" w:eastAsia="Calibri" w:hAnsi="Calibri" w:cs="Calibri"/>
          <w:b/>
          <w:sz w:val="24"/>
          <w:szCs w:val="24"/>
        </w:rPr>
      </w:pPr>
      <w:r w:rsidRPr="004617BF">
        <w:rPr>
          <w:rFonts w:ascii="宋体" w:eastAsia="宋体" w:hAnsi="宋体" w:cs="宋体"/>
          <w:b/>
          <w:sz w:val="24"/>
          <w:szCs w:val="24"/>
        </w:rPr>
        <w:t>一、检测对象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宋体" w:eastAsia="宋体" w:hAnsi="宋体" w:cs="宋体"/>
          <w:sz w:val="24"/>
          <w:szCs w:val="24"/>
        </w:rPr>
        <w:t>检测对象为</w:t>
      </w:r>
      <w:r w:rsidR="00A440F0" w:rsidRPr="004617BF">
        <w:rPr>
          <w:rFonts w:ascii="宋体" w:eastAsia="宋体" w:hAnsi="宋体" w:cs="宋体" w:hint="eastAsia"/>
          <w:sz w:val="24"/>
          <w:szCs w:val="24"/>
        </w:rPr>
        <w:t>各院系</w:t>
      </w:r>
      <w:r w:rsidRPr="004617BF">
        <w:rPr>
          <w:rFonts w:ascii="宋体" w:eastAsia="宋体" w:hAnsi="宋体" w:cs="宋体"/>
          <w:sz w:val="24"/>
          <w:szCs w:val="24"/>
        </w:rPr>
        <w:t>学生</w:t>
      </w:r>
      <w:r w:rsidR="00B154D4" w:rsidRPr="004617BF">
        <w:rPr>
          <w:rFonts w:ascii="宋体" w:eastAsia="宋体" w:hAnsi="宋体" w:cs="宋体" w:hint="eastAsia"/>
          <w:sz w:val="24"/>
          <w:szCs w:val="24"/>
        </w:rPr>
        <w:t>(艺术学院、外国语学院日语、德语、法语、西班牙语专业除外)</w:t>
      </w:r>
      <w:r w:rsidRPr="004617BF">
        <w:rPr>
          <w:rFonts w:ascii="宋体" w:eastAsia="宋体" w:hAnsi="宋体" w:cs="宋体"/>
          <w:sz w:val="24"/>
          <w:szCs w:val="24"/>
        </w:rPr>
        <w:t>毕业论文（设计）的正文。</w:t>
      </w:r>
      <w:r w:rsidR="00787313" w:rsidRPr="004617BF">
        <w:rPr>
          <w:rFonts w:ascii="宋体" w:eastAsia="宋体" w:hAnsi="宋体" w:cs="宋体"/>
          <w:sz w:val="24"/>
          <w:szCs w:val="24"/>
        </w:rPr>
        <w:t>采用</w:t>
      </w:r>
      <w:r w:rsidRPr="004617BF">
        <w:rPr>
          <w:rFonts w:ascii="宋体" w:eastAsia="宋体" w:hAnsi="宋体" w:cs="宋体"/>
          <w:sz w:val="24"/>
          <w:szCs w:val="24"/>
        </w:rPr>
        <w:t>学生自行</w:t>
      </w:r>
      <w:r w:rsidR="00787313" w:rsidRPr="004617BF">
        <w:rPr>
          <w:rFonts w:ascii="宋体" w:eastAsia="宋体" w:hAnsi="宋体" w:cs="宋体" w:hint="eastAsia"/>
          <w:sz w:val="24"/>
          <w:szCs w:val="24"/>
        </w:rPr>
        <w:t>提交论文</w:t>
      </w:r>
      <w:r w:rsidR="004617BF" w:rsidRPr="004617BF">
        <w:rPr>
          <w:rFonts w:ascii="宋体" w:eastAsia="宋体" w:hAnsi="宋体" w:cs="宋体"/>
          <w:sz w:val="24"/>
          <w:szCs w:val="24"/>
        </w:rPr>
        <w:t>（设计）</w:t>
      </w:r>
      <w:r w:rsidRPr="004617BF">
        <w:rPr>
          <w:rFonts w:ascii="宋体" w:eastAsia="宋体" w:hAnsi="宋体" w:cs="宋体"/>
          <w:sz w:val="24"/>
          <w:szCs w:val="24"/>
        </w:rPr>
        <w:t>的方式</w:t>
      </w:r>
      <w:r w:rsidR="00787313" w:rsidRPr="004617BF">
        <w:rPr>
          <w:rFonts w:ascii="宋体" w:eastAsia="宋体" w:hAnsi="宋体" w:cs="宋体" w:hint="eastAsia"/>
          <w:sz w:val="24"/>
          <w:szCs w:val="24"/>
        </w:rPr>
        <w:t>进行</w:t>
      </w:r>
      <w:r w:rsidR="00787313" w:rsidRPr="004617BF">
        <w:rPr>
          <w:rFonts w:ascii="宋体" w:eastAsia="宋体" w:hAnsi="宋体" w:cs="宋体"/>
          <w:sz w:val="24"/>
          <w:szCs w:val="24"/>
        </w:rPr>
        <w:t>检测</w:t>
      </w:r>
      <w:r w:rsidRPr="004617BF">
        <w:rPr>
          <w:rFonts w:ascii="宋体" w:eastAsia="宋体" w:hAnsi="宋体" w:cs="宋体"/>
          <w:sz w:val="24"/>
          <w:szCs w:val="24"/>
        </w:rPr>
        <w:t>。</w:t>
      </w:r>
    </w:p>
    <w:p w:rsidR="000B6B20" w:rsidRPr="004617BF" w:rsidRDefault="00FC5CC7" w:rsidP="004617BF">
      <w:pPr>
        <w:numPr>
          <w:ilvl w:val="0"/>
          <w:numId w:val="1"/>
        </w:num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617BF">
        <w:rPr>
          <w:rFonts w:ascii="宋体" w:eastAsia="宋体" w:hAnsi="宋体" w:cs="宋体" w:hint="eastAsia"/>
          <w:b/>
          <w:sz w:val="24"/>
          <w:szCs w:val="24"/>
        </w:rPr>
        <w:t>工作流程</w:t>
      </w:r>
    </w:p>
    <w:p w:rsidR="000B6B20" w:rsidRPr="004617BF" w:rsidRDefault="00A440F0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1.</w:t>
      </w:r>
      <w:r w:rsidR="00FC5CC7" w:rsidRPr="004617BF">
        <w:rPr>
          <w:rFonts w:ascii="宋体" w:eastAsia="宋体" w:hAnsi="宋体" w:cs="宋体" w:hint="eastAsia"/>
          <w:sz w:val="24"/>
          <w:szCs w:val="24"/>
        </w:rPr>
        <w:t>教务处统一</w:t>
      </w:r>
      <w:r w:rsidRPr="004617BF">
        <w:rPr>
          <w:rFonts w:ascii="宋体" w:eastAsia="宋体" w:hAnsi="宋体" w:cs="宋体" w:hint="eastAsia"/>
          <w:sz w:val="24"/>
          <w:szCs w:val="24"/>
        </w:rPr>
        <w:t>导</w:t>
      </w:r>
      <w:r w:rsidR="00FC5CC7" w:rsidRPr="004617BF">
        <w:rPr>
          <w:rFonts w:ascii="宋体" w:eastAsia="宋体" w:hAnsi="宋体" w:cs="宋体" w:hint="eastAsia"/>
          <w:sz w:val="24"/>
          <w:szCs w:val="24"/>
        </w:rPr>
        <w:t>入各院</w:t>
      </w:r>
      <w:r w:rsidR="00B9567F">
        <w:rPr>
          <w:rFonts w:ascii="宋体" w:eastAsia="宋体" w:hAnsi="宋体" w:cs="宋体" w:hint="eastAsia"/>
          <w:sz w:val="24"/>
          <w:szCs w:val="24"/>
        </w:rPr>
        <w:t>系</w:t>
      </w:r>
      <w:r w:rsidRPr="004617BF">
        <w:rPr>
          <w:rFonts w:ascii="宋体" w:eastAsia="宋体" w:hAnsi="宋体" w:cs="宋体" w:hint="eastAsia"/>
          <w:sz w:val="24"/>
          <w:szCs w:val="24"/>
        </w:rPr>
        <w:t>学生、教师</w:t>
      </w:r>
      <w:r w:rsidR="00FC5CC7" w:rsidRPr="004617BF">
        <w:rPr>
          <w:rFonts w:ascii="宋体" w:eastAsia="宋体" w:hAnsi="宋体" w:cs="宋体" w:hint="eastAsia"/>
          <w:sz w:val="24"/>
          <w:szCs w:val="24"/>
        </w:rPr>
        <w:t>信息。</w:t>
      </w:r>
      <w:r w:rsidR="00B9567F" w:rsidRPr="004617BF">
        <w:rPr>
          <w:rFonts w:ascii="宋体" w:eastAsia="宋体" w:hAnsi="宋体" w:cs="宋体" w:hint="eastAsia"/>
          <w:sz w:val="24"/>
          <w:szCs w:val="24"/>
        </w:rPr>
        <w:t>系统统一生成学生</w:t>
      </w:r>
      <w:r w:rsidR="00B9567F">
        <w:rPr>
          <w:rFonts w:ascii="宋体" w:eastAsia="宋体" w:hAnsi="宋体" w:cs="宋体" w:hint="eastAsia"/>
          <w:sz w:val="24"/>
          <w:szCs w:val="24"/>
        </w:rPr>
        <w:t>、教师</w:t>
      </w:r>
      <w:r w:rsidR="00B9567F" w:rsidRPr="004617BF">
        <w:rPr>
          <w:rFonts w:ascii="宋体" w:eastAsia="宋体" w:hAnsi="宋体" w:cs="宋体" w:hint="eastAsia"/>
          <w:sz w:val="24"/>
          <w:szCs w:val="24"/>
        </w:rPr>
        <w:t>账号</w:t>
      </w:r>
      <w:r w:rsidR="00B9567F">
        <w:rPr>
          <w:rFonts w:ascii="宋体" w:eastAsia="宋体" w:hAnsi="宋体" w:cs="宋体" w:hint="eastAsia"/>
          <w:sz w:val="24"/>
          <w:szCs w:val="24"/>
        </w:rPr>
        <w:t>。</w:t>
      </w:r>
    </w:p>
    <w:p w:rsidR="000B6B20" w:rsidRPr="004617BF" w:rsidRDefault="00A440F0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2.</w:t>
      </w:r>
      <w:r w:rsidR="00FC5CC7" w:rsidRPr="004617BF">
        <w:rPr>
          <w:rFonts w:ascii="宋体" w:eastAsia="宋体" w:hAnsi="宋体" w:cs="宋体" w:hint="eastAsia"/>
          <w:sz w:val="24"/>
          <w:szCs w:val="24"/>
        </w:rPr>
        <w:t>学院工作：</w:t>
      </w:r>
    </w:p>
    <w:p w:rsidR="00B154D4" w:rsidRPr="004617BF" w:rsidRDefault="00B154D4" w:rsidP="00B154D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通知学生登录（登陆账号为1689加上学号，初始密码</w:t>
      </w:r>
      <w:r>
        <w:rPr>
          <w:rFonts w:ascii="宋体" w:eastAsia="宋体" w:hAnsi="宋体" w:cs="宋体" w:hint="eastAsia"/>
          <w:sz w:val="24"/>
          <w:szCs w:val="24"/>
        </w:rPr>
        <w:t>654321</w:t>
      </w:r>
      <w:r w:rsidR="00F67D13">
        <w:rPr>
          <w:rFonts w:ascii="宋体" w:eastAsia="宋体" w:hAnsi="宋体" w:cs="宋体" w:hint="eastAsia"/>
          <w:sz w:val="24"/>
          <w:szCs w:val="24"/>
        </w:rPr>
        <w:t>,如16892014600936)</w:t>
      </w:r>
      <w:r w:rsidRPr="004617BF">
        <w:rPr>
          <w:rFonts w:ascii="宋体" w:eastAsia="宋体" w:hAnsi="宋体" w:cs="宋体" w:hint="eastAsia"/>
          <w:sz w:val="24"/>
          <w:szCs w:val="24"/>
        </w:rPr>
        <w:t>，</w:t>
      </w:r>
      <w:r w:rsidR="00D879C3" w:rsidRPr="004617BF">
        <w:rPr>
          <w:rFonts w:ascii="宋体" w:eastAsia="宋体" w:hAnsi="宋体" w:cs="宋体" w:hint="eastAsia"/>
          <w:sz w:val="24"/>
          <w:szCs w:val="24"/>
        </w:rPr>
        <w:t>督促学生查重</w:t>
      </w:r>
      <w:r w:rsidR="00D879C3">
        <w:rPr>
          <w:rFonts w:ascii="宋体" w:eastAsia="宋体" w:hAnsi="宋体" w:cs="宋体" w:hint="eastAsia"/>
          <w:sz w:val="24"/>
          <w:szCs w:val="24"/>
        </w:rPr>
        <w:t>。</w:t>
      </w:r>
      <w:r w:rsidRPr="004617BF">
        <w:rPr>
          <w:rFonts w:ascii="宋体" w:eastAsia="宋体" w:hAnsi="宋体" w:cs="宋体" w:hint="eastAsia"/>
          <w:sz w:val="24"/>
          <w:szCs w:val="24"/>
        </w:rPr>
        <w:t>强调</w:t>
      </w:r>
      <w:r w:rsidRPr="00881DA9">
        <w:rPr>
          <w:rFonts w:ascii="宋体" w:eastAsia="宋体" w:hAnsi="宋体" w:cs="宋体" w:hint="eastAsia"/>
          <w:sz w:val="24"/>
          <w:szCs w:val="24"/>
          <w:highlight w:val="yellow"/>
        </w:rPr>
        <w:t>学生不要再自行注册账号</w:t>
      </w:r>
      <w:r w:rsidRPr="004617BF">
        <w:rPr>
          <w:rFonts w:ascii="宋体" w:eastAsia="宋体" w:hAnsi="宋体" w:cs="宋体" w:hint="eastAsia"/>
          <w:sz w:val="24"/>
          <w:szCs w:val="24"/>
        </w:rPr>
        <w:t>。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通知老师登录（登陆账号为</w:t>
      </w:r>
      <w:r w:rsidR="00A440F0" w:rsidRPr="004617BF">
        <w:rPr>
          <w:rFonts w:ascii="宋体" w:eastAsia="宋体" w:hAnsi="宋体" w:cs="宋体" w:hint="eastAsia"/>
          <w:sz w:val="24"/>
          <w:szCs w:val="24"/>
        </w:rPr>
        <w:t>1689</w:t>
      </w:r>
      <w:r w:rsidRPr="004617BF">
        <w:rPr>
          <w:rFonts w:ascii="宋体" w:eastAsia="宋体" w:hAnsi="宋体" w:cs="宋体" w:hint="eastAsia"/>
          <w:sz w:val="24"/>
          <w:szCs w:val="24"/>
        </w:rPr>
        <w:t>加上老师工号，初始密码</w:t>
      </w:r>
      <w:r w:rsidR="00B9567F">
        <w:rPr>
          <w:rFonts w:ascii="宋体" w:eastAsia="宋体" w:hAnsi="宋体" w:cs="宋体" w:hint="eastAsia"/>
          <w:sz w:val="24"/>
          <w:szCs w:val="24"/>
        </w:rPr>
        <w:t>654321</w:t>
      </w:r>
      <w:r w:rsidR="00F67D13">
        <w:rPr>
          <w:rFonts w:ascii="宋体" w:eastAsia="宋体" w:hAnsi="宋体" w:cs="宋体" w:hint="eastAsia"/>
          <w:sz w:val="24"/>
          <w:szCs w:val="24"/>
        </w:rPr>
        <w:t>,如168919990725)</w:t>
      </w:r>
      <w:r w:rsidR="00D85C37" w:rsidRPr="00D85C37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85C37" w:rsidRPr="004617BF">
        <w:rPr>
          <w:rFonts w:ascii="宋体" w:eastAsia="宋体" w:hAnsi="宋体" w:cs="宋体" w:hint="eastAsia"/>
          <w:sz w:val="24"/>
          <w:szCs w:val="24"/>
        </w:rPr>
        <w:t>，修改密码</w:t>
      </w:r>
      <w:r w:rsidR="00D85C37" w:rsidRPr="004617BF">
        <w:rPr>
          <w:rFonts w:ascii="宋体" w:eastAsia="宋体" w:hAnsi="宋体" w:cs="宋体"/>
          <w:sz w:val="24"/>
          <w:szCs w:val="24"/>
        </w:rPr>
        <w:t>。</w:t>
      </w:r>
      <w:r w:rsidR="00FA302E" w:rsidRPr="00FA302E">
        <w:rPr>
          <w:rFonts w:ascii="宋体" w:eastAsia="宋体" w:hAnsi="宋体" w:cs="宋体" w:hint="eastAsia"/>
          <w:sz w:val="24"/>
          <w:szCs w:val="24"/>
        </w:rPr>
        <w:t>指导兴湘学院学生的老师在登陆系统时时需用“1689工号xx”作为登录账号（比本部的帐号多了xx），密码仍是654321。</w:t>
      </w:r>
    </w:p>
    <w:p w:rsidR="00B154D4" w:rsidRDefault="00A440F0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3.</w:t>
      </w:r>
      <w:r w:rsidR="004617BF" w:rsidRPr="004617BF">
        <w:rPr>
          <w:rFonts w:ascii="宋体" w:eastAsia="宋体" w:hAnsi="宋体" w:cs="宋体" w:hint="eastAsia"/>
          <w:sz w:val="24"/>
          <w:szCs w:val="24"/>
        </w:rPr>
        <w:t>学生登录后需要查看关联的老师是否正确，并按照学校要求查重。</w:t>
      </w:r>
    </w:p>
    <w:p w:rsidR="000B6B20" w:rsidRDefault="00A440F0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4.</w:t>
      </w:r>
      <w:r w:rsidR="004617BF" w:rsidRPr="004617BF">
        <w:rPr>
          <w:rFonts w:ascii="宋体" w:eastAsia="宋体" w:hAnsi="宋体" w:cs="宋体" w:hint="eastAsia"/>
          <w:sz w:val="24"/>
          <w:szCs w:val="24"/>
        </w:rPr>
        <w:t>指导老师登录后需要查看关联的学生是否正确，进行</w:t>
      </w:r>
      <w:r w:rsidR="004617BF" w:rsidRPr="00B154D4">
        <w:rPr>
          <w:rFonts w:ascii="宋体" w:eastAsia="宋体" w:hAnsi="宋体" w:cs="宋体" w:hint="eastAsia"/>
          <w:sz w:val="24"/>
          <w:szCs w:val="24"/>
        </w:rPr>
        <w:t>评阅，</w:t>
      </w:r>
      <w:r w:rsidR="004617BF" w:rsidRPr="004617BF">
        <w:rPr>
          <w:rFonts w:ascii="宋体" w:eastAsia="宋体" w:hAnsi="宋体" w:cs="宋体" w:hint="eastAsia"/>
          <w:sz w:val="24"/>
          <w:szCs w:val="24"/>
        </w:rPr>
        <w:t>并指导写作修改。</w:t>
      </w:r>
    </w:p>
    <w:p w:rsidR="00D879C3" w:rsidRDefault="00D879C3" w:rsidP="00D879C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5.</w:t>
      </w:r>
      <w:r w:rsidRPr="00AB6967">
        <w:rPr>
          <w:rFonts w:ascii="宋体" w:hAnsi="宋体" w:hint="eastAsia"/>
          <w:color w:val="000000"/>
          <w:kern w:val="0"/>
          <w:sz w:val="24"/>
          <w:szCs w:val="24"/>
        </w:rPr>
        <w:t>院系</w:t>
      </w:r>
      <w:r>
        <w:rPr>
          <w:rFonts w:ascii="宋体" w:hAnsi="宋体" w:hint="eastAsia"/>
          <w:color w:val="000000"/>
          <w:kern w:val="0"/>
          <w:sz w:val="24"/>
          <w:szCs w:val="24"/>
        </w:rPr>
        <w:t>检查</w:t>
      </w:r>
      <w:r w:rsidR="00095072" w:rsidRPr="004617BF">
        <w:rPr>
          <w:rFonts w:ascii="宋体" w:eastAsia="宋体" w:hAnsi="宋体" w:cs="宋体" w:hint="eastAsia"/>
          <w:sz w:val="24"/>
          <w:szCs w:val="24"/>
        </w:rPr>
        <w:t>（登陆账号为1689加上</w:t>
      </w:r>
      <w:r w:rsidR="00095072">
        <w:rPr>
          <w:rFonts w:ascii="宋体" w:eastAsia="宋体" w:hAnsi="宋体" w:cs="宋体" w:hint="eastAsia"/>
          <w:sz w:val="24"/>
          <w:szCs w:val="24"/>
        </w:rPr>
        <w:t>院系名称</w:t>
      </w:r>
      <w:r w:rsidR="00095072">
        <w:rPr>
          <w:rFonts w:ascii="宋体" w:eastAsia="宋体" w:hAnsi="宋体" w:cs="宋体"/>
          <w:sz w:val="24"/>
          <w:szCs w:val="24"/>
        </w:rPr>
        <w:t>）</w:t>
      </w:r>
      <w:r w:rsidR="00095072">
        <w:rPr>
          <w:rFonts w:ascii="宋体" w:hAnsi="宋体" w:hint="eastAsia"/>
          <w:color w:val="000000"/>
          <w:kern w:val="0"/>
          <w:sz w:val="24"/>
          <w:szCs w:val="24"/>
        </w:rPr>
        <w:t>。</w:t>
      </w:r>
      <w:r w:rsidRPr="004617BF">
        <w:rPr>
          <w:rFonts w:ascii="宋体" w:eastAsia="宋体" w:hAnsi="宋体" w:cs="宋体"/>
          <w:sz w:val="24"/>
          <w:szCs w:val="24"/>
        </w:rPr>
        <w:t>检测</w:t>
      </w:r>
      <w:r>
        <w:rPr>
          <w:rFonts w:ascii="宋体" w:eastAsia="宋体" w:hAnsi="宋体" w:cs="宋体" w:hint="eastAsia"/>
          <w:sz w:val="24"/>
          <w:szCs w:val="24"/>
        </w:rPr>
        <w:t>结束后，</w:t>
      </w:r>
      <w:r w:rsidRPr="00AB6967">
        <w:rPr>
          <w:rFonts w:ascii="宋体" w:hAnsi="宋体" w:hint="eastAsia"/>
          <w:color w:val="000000"/>
          <w:kern w:val="0"/>
          <w:sz w:val="24"/>
          <w:szCs w:val="24"/>
        </w:rPr>
        <w:t>教务干事应及时向院系领导反馈检测结果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D879C3" w:rsidRPr="00AB6967" w:rsidRDefault="00D879C3" w:rsidP="00D879C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pacing w:val="12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 w:rsidRPr="00AB6967">
        <w:rPr>
          <w:rFonts w:ascii="宋体" w:hAnsi="宋体" w:hint="eastAsia"/>
          <w:sz w:val="24"/>
          <w:szCs w:val="24"/>
        </w:rPr>
        <w:t>教务处</w:t>
      </w:r>
      <w:r w:rsidRPr="00AB6967">
        <w:rPr>
          <w:rFonts w:ascii="宋体" w:hAnsi="宋体" w:cs="宋体" w:hint="eastAsia"/>
          <w:spacing w:val="12"/>
          <w:kern w:val="0"/>
          <w:sz w:val="24"/>
          <w:szCs w:val="24"/>
        </w:rPr>
        <w:t>将随机进行抽</w:t>
      </w:r>
      <w:r>
        <w:rPr>
          <w:rFonts w:ascii="宋体" w:hAnsi="宋体" w:cs="宋体" w:hint="eastAsia"/>
          <w:spacing w:val="12"/>
          <w:kern w:val="0"/>
          <w:sz w:val="24"/>
          <w:szCs w:val="24"/>
        </w:rPr>
        <w:t>查</w:t>
      </w:r>
      <w:r w:rsidRPr="00AB6967">
        <w:rPr>
          <w:rFonts w:ascii="宋体" w:hAnsi="宋体" w:cs="宋体" w:hint="eastAsia"/>
          <w:spacing w:val="12"/>
          <w:kern w:val="0"/>
          <w:sz w:val="24"/>
          <w:szCs w:val="24"/>
        </w:rPr>
        <w:t>。</w:t>
      </w:r>
    </w:p>
    <w:p w:rsidR="000B6B20" w:rsidRPr="004617BF" w:rsidRDefault="00FC5CC7" w:rsidP="004617BF">
      <w:pPr>
        <w:spacing w:line="400" w:lineRule="exact"/>
        <w:ind w:firstLineChars="200" w:firstLine="482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宋体" w:eastAsia="宋体" w:hAnsi="宋体" w:cs="宋体" w:hint="eastAsia"/>
          <w:b/>
          <w:sz w:val="24"/>
          <w:szCs w:val="24"/>
        </w:rPr>
        <w:t>三</w:t>
      </w:r>
      <w:r w:rsidRPr="004617BF">
        <w:rPr>
          <w:rFonts w:ascii="宋体" w:eastAsia="宋体" w:hAnsi="宋体" w:cs="宋体"/>
          <w:b/>
          <w:sz w:val="24"/>
          <w:szCs w:val="24"/>
        </w:rPr>
        <w:t>、检测流程</w:t>
      </w:r>
    </w:p>
    <w:p w:rsidR="00B9567F" w:rsidRPr="00B20823" w:rsidRDefault="00787313" w:rsidP="00B20823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20823">
        <w:rPr>
          <w:rFonts w:ascii="Calibri" w:hAnsi="Calibri" w:cs="Calibri" w:hint="eastAsia"/>
          <w:b/>
          <w:sz w:val="24"/>
          <w:szCs w:val="24"/>
        </w:rPr>
        <w:t>(</w:t>
      </w:r>
      <w:r w:rsidRPr="00B20823">
        <w:rPr>
          <w:rFonts w:ascii="Calibri" w:hAnsi="Calibri" w:cs="Calibri" w:hint="eastAsia"/>
          <w:b/>
          <w:sz w:val="24"/>
          <w:szCs w:val="24"/>
        </w:rPr>
        <w:t>一</w:t>
      </w:r>
      <w:r w:rsidRPr="00B20823">
        <w:rPr>
          <w:rFonts w:ascii="Calibri" w:hAnsi="Calibri" w:cs="Calibri" w:hint="eastAsia"/>
          <w:b/>
          <w:sz w:val="24"/>
          <w:szCs w:val="24"/>
        </w:rPr>
        <w:t>)</w:t>
      </w:r>
      <w:r w:rsidR="00B9567F" w:rsidRPr="00B20823">
        <w:rPr>
          <w:rFonts w:ascii="宋体" w:eastAsia="宋体" w:hAnsi="宋体" w:cs="宋体"/>
          <w:b/>
          <w:sz w:val="24"/>
          <w:szCs w:val="24"/>
        </w:rPr>
        <w:t>时间安排</w:t>
      </w:r>
    </w:p>
    <w:p w:rsidR="00787313" w:rsidRPr="004617BF" w:rsidRDefault="00787313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请同学们在5</w:t>
      </w:r>
      <w:r w:rsidRPr="004617BF">
        <w:rPr>
          <w:rFonts w:ascii="宋体" w:eastAsia="宋体" w:hAnsi="宋体" w:cs="宋体"/>
          <w:sz w:val="24"/>
          <w:szCs w:val="24"/>
        </w:rPr>
        <w:t>月</w:t>
      </w:r>
      <w:r w:rsidRPr="004617BF">
        <w:rPr>
          <w:rFonts w:ascii="宋体" w:eastAsia="宋体" w:hAnsi="宋体" w:cs="宋体" w:hint="eastAsia"/>
          <w:sz w:val="24"/>
          <w:szCs w:val="24"/>
        </w:rPr>
        <w:t>10日</w:t>
      </w:r>
      <w:r w:rsidR="00D85C37">
        <w:rPr>
          <w:rFonts w:ascii="宋体" w:eastAsia="宋体" w:hAnsi="宋体" w:cs="宋体" w:hint="eastAsia"/>
          <w:sz w:val="24"/>
          <w:szCs w:val="24"/>
        </w:rPr>
        <w:t>开始</w:t>
      </w:r>
      <w:r w:rsidRPr="004617BF">
        <w:rPr>
          <w:rFonts w:ascii="宋体" w:eastAsia="宋体" w:hAnsi="宋体" w:cs="宋体" w:hint="eastAsia"/>
          <w:sz w:val="24"/>
          <w:szCs w:val="24"/>
        </w:rPr>
        <w:t>登录，修改密码</w:t>
      </w:r>
      <w:r w:rsidR="00D85C37">
        <w:rPr>
          <w:rFonts w:ascii="宋体" w:eastAsia="宋体" w:hAnsi="宋体" w:cs="宋体" w:hint="eastAsia"/>
          <w:sz w:val="24"/>
          <w:szCs w:val="24"/>
        </w:rPr>
        <w:t>，进行</w:t>
      </w:r>
      <w:r w:rsidRPr="004617BF">
        <w:rPr>
          <w:rFonts w:ascii="宋体" w:eastAsia="宋体" w:hAnsi="宋体" w:cs="宋体"/>
          <w:sz w:val="24"/>
          <w:szCs w:val="24"/>
        </w:rPr>
        <w:t>自测</w:t>
      </w:r>
      <w:r w:rsidR="00D85C37">
        <w:rPr>
          <w:rFonts w:ascii="宋体" w:eastAsia="宋体" w:hAnsi="宋体" w:cs="宋体" w:hint="eastAsia"/>
          <w:sz w:val="24"/>
          <w:szCs w:val="24"/>
        </w:rPr>
        <w:t>。</w:t>
      </w:r>
      <w:r w:rsidRPr="004617BF">
        <w:rPr>
          <w:rFonts w:ascii="宋体" w:eastAsia="宋体" w:hAnsi="宋体" w:cs="宋体"/>
          <w:sz w:val="24"/>
          <w:szCs w:val="24"/>
        </w:rPr>
        <w:t>学院检</w:t>
      </w:r>
      <w:r w:rsidR="00B154D4">
        <w:rPr>
          <w:rFonts w:ascii="宋体" w:eastAsia="宋体" w:hAnsi="宋体" w:cs="宋体" w:hint="eastAsia"/>
          <w:sz w:val="24"/>
          <w:szCs w:val="24"/>
        </w:rPr>
        <w:t>查</w:t>
      </w:r>
      <w:r w:rsidRPr="004617BF">
        <w:rPr>
          <w:rFonts w:ascii="宋体" w:eastAsia="宋体" w:hAnsi="宋体" w:cs="宋体"/>
          <w:sz w:val="24"/>
          <w:szCs w:val="24"/>
        </w:rPr>
        <w:t>及反馈需在答辩前</w:t>
      </w:r>
      <w:r w:rsidR="00D85C37">
        <w:rPr>
          <w:rFonts w:ascii="宋体" w:eastAsia="宋体" w:hAnsi="宋体" w:cs="宋体" w:hint="eastAsia"/>
          <w:sz w:val="24"/>
          <w:szCs w:val="24"/>
        </w:rPr>
        <w:t>两天内</w:t>
      </w:r>
      <w:r w:rsidRPr="004617BF">
        <w:rPr>
          <w:rFonts w:ascii="宋体" w:eastAsia="宋体" w:hAnsi="宋体" w:cs="宋体"/>
          <w:sz w:val="24"/>
          <w:szCs w:val="24"/>
        </w:rPr>
        <w:t>完成</w:t>
      </w:r>
      <w:r w:rsidR="00BC3060">
        <w:rPr>
          <w:rFonts w:ascii="宋体" w:eastAsia="宋体" w:hAnsi="宋体" w:cs="宋体" w:hint="eastAsia"/>
          <w:sz w:val="24"/>
          <w:szCs w:val="24"/>
        </w:rPr>
        <w:t>(</w:t>
      </w:r>
      <w:r w:rsidR="008664B4">
        <w:rPr>
          <w:rFonts w:ascii="宋体" w:eastAsia="宋体" w:hAnsi="宋体" w:cs="宋体" w:hint="eastAsia"/>
          <w:sz w:val="24"/>
          <w:szCs w:val="24"/>
        </w:rPr>
        <w:t>商</w:t>
      </w:r>
      <w:r w:rsidR="00BC3060">
        <w:rPr>
          <w:rFonts w:ascii="宋体" w:eastAsia="宋体" w:hAnsi="宋体" w:cs="宋体" w:hint="eastAsia"/>
          <w:sz w:val="24"/>
          <w:szCs w:val="24"/>
        </w:rPr>
        <w:t>院答辩时间为26、27号</w:t>
      </w:r>
      <w:r w:rsidR="008664B4">
        <w:rPr>
          <w:rFonts w:ascii="宋体" w:eastAsia="宋体" w:hAnsi="宋体" w:cs="宋体" w:hint="eastAsia"/>
          <w:sz w:val="24"/>
          <w:szCs w:val="24"/>
        </w:rPr>
        <w:t>，具体安排请在教务系统内查询</w:t>
      </w:r>
      <w:r w:rsidR="00BC3060">
        <w:rPr>
          <w:rFonts w:ascii="宋体" w:eastAsia="宋体" w:hAnsi="宋体" w:cs="宋体" w:hint="eastAsia"/>
          <w:sz w:val="24"/>
          <w:szCs w:val="24"/>
        </w:rPr>
        <w:t>)</w:t>
      </w:r>
      <w:r w:rsidR="003B7315">
        <w:rPr>
          <w:rFonts w:ascii="宋体" w:eastAsia="宋体" w:hAnsi="宋体" w:cs="宋体" w:hint="eastAsia"/>
          <w:sz w:val="24"/>
          <w:szCs w:val="24"/>
        </w:rPr>
        <w:t>。</w:t>
      </w:r>
      <w:r w:rsidR="003B7315" w:rsidRPr="004617BF">
        <w:rPr>
          <w:rFonts w:ascii="宋体" w:eastAsia="宋体" w:hAnsi="宋体" w:cs="宋体"/>
          <w:sz w:val="24"/>
          <w:szCs w:val="24"/>
        </w:rPr>
        <w:t xml:space="preserve"> </w:t>
      </w:r>
    </w:p>
    <w:p w:rsidR="00787313" w:rsidRPr="004617BF" w:rsidRDefault="00787313" w:rsidP="004617BF">
      <w:pPr>
        <w:spacing w:line="400" w:lineRule="exact"/>
        <w:ind w:firstLineChars="200" w:firstLine="480"/>
        <w:rPr>
          <w:rFonts w:ascii="Calibri" w:hAnsi="Calibri" w:cs="Calibri"/>
          <w:sz w:val="24"/>
          <w:szCs w:val="24"/>
        </w:rPr>
      </w:pPr>
      <w:r w:rsidRPr="004617BF">
        <w:rPr>
          <w:rFonts w:ascii="Calibri" w:hAnsi="Calibri" w:cs="Calibri" w:hint="eastAsia"/>
          <w:sz w:val="24"/>
          <w:szCs w:val="24"/>
        </w:rPr>
        <w:t>(</w:t>
      </w:r>
      <w:r w:rsidRPr="004617BF">
        <w:rPr>
          <w:rFonts w:ascii="Calibri" w:hAnsi="Calibri" w:cs="Calibri" w:hint="eastAsia"/>
          <w:sz w:val="24"/>
          <w:szCs w:val="24"/>
        </w:rPr>
        <w:t>二</w:t>
      </w:r>
      <w:r w:rsidRPr="004617BF">
        <w:rPr>
          <w:rFonts w:ascii="Calibri" w:hAnsi="Calibri" w:cs="Calibri" w:hint="eastAsia"/>
          <w:sz w:val="24"/>
          <w:szCs w:val="24"/>
        </w:rPr>
        <w:t>)</w:t>
      </w:r>
      <w:r w:rsidRPr="004617BF">
        <w:rPr>
          <w:rFonts w:ascii="宋体" w:eastAsia="宋体" w:hAnsi="宋体" w:cs="宋体"/>
          <w:b/>
          <w:sz w:val="24"/>
          <w:szCs w:val="24"/>
        </w:rPr>
        <w:t xml:space="preserve"> 检测流程</w:t>
      </w:r>
    </w:p>
    <w:p w:rsidR="003B7315" w:rsidRPr="004617BF" w:rsidRDefault="00FC5CC7" w:rsidP="003B7315">
      <w:pPr>
        <w:spacing w:line="400" w:lineRule="exact"/>
        <w:ind w:firstLineChars="200" w:firstLine="480"/>
        <w:rPr>
          <w:rFonts w:ascii="Calibri" w:eastAsia="Calibri" w:hAnsi="Calibri" w:cs="Calibri"/>
          <w:sz w:val="24"/>
          <w:szCs w:val="24"/>
        </w:rPr>
      </w:pPr>
      <w:r w:rsidRPr="0013670E">
        <w:rPr>
          <w:rFonts w:ascii="黑体" w:eastAsia="黑体" w:hAnsi="黑体" w:cs="Calibri"/>
          <w:sz w:val="24"/>
          <w:szCs w:val="24"/>
        </w:rPr>
        <w:t>1</w:t>
      </w:r>
      <w:r w:rsidR="00787313" w:rsidRPr="0013670E">
        <w:rPr>
          <w:rFonts w:ascii="黑体" w:eastAsia="黑体" w:hAnsi="黑体" w:cs="宋体" w:hint="eastAsia"/>
          <w:sz w:val="24"/>
          <w:szCs w:val="24"/>
        </w:rPr>
        <w:t>.</w:t>
      </w:r>
      <w:r w:rsidRPr="0013670E">
        <w:rPr>
          <w:rFonts w:ascii="黑体" w:eastAsia="黑体" w:hAnsi="黑体" w:cs="宋体"/>
          <w:sz w:val="24"/>
          <w:szCs w:val="24"/>
        </w:rPr>
        <w:t>学生自测</w:t>
      </w:r>
      <w:r w:rsidRPr="004617BF">
        <w:rPr>
          <w:rFonts w:ascii="宋体" w:eastAsia="宋体" w:hAnsi="宋体" w:cs="宋体"/>
          <w:sz w:val="24"/>
          <w:szCs w:val="24"/>
        </w:rPr>
        <w:t>。</w:t>
      </w:r>
    </w:p>
    <w:p w:rsidR="00CC398B" w:rsidRDefault="00FC5CC7" w:rsidP="00CC398B">
      <w:pPr>
        <w:spacing w:line="400" w:lineRule="exact"/>
        <w:ind w:firstLineChars="200" w:firstLine="480"/>
        <w:rPr>
          <w:rFonts w:ascii="宋体" w:hAnsi="宋体" w:cs="FangSong_GB2312-Identity-H"/>
          <w:b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学生自行登录Gocheck系统官网</w:t>
      </w:r>
      <w:r w:rsidRPr="004617BF">
        <w:rPr>
          <w:rFonts w:ascii="宋体" w:eastAsia="宋体" w:hAnsi="宋体" w:cs="宋体"/>
          <w:sz w:val="24"/>
          <w:szCs w:val="24"/>
        </w:rPr>
        <w:t>（</w:t>
      </w:r>
      <w:hyperlink r:id="rId9">
        <w:r w:rsidRPr="004617BF">
          <w:rPr>
            <w:rFonts w:ascii="Calibri" w:eastAsia="Calibri" w:hAnsi="Calibri" w:cs="Calibri"/>
            <w:sz w:val="24"/>
            <w:szCs w:val="24"/>
            <w:u w:val="single"/>
          </w:rPr>
          <w:t>http://www.gocheck.cn</w:t>
        </w:r>
      </w:hyperlink>
      <w:r w:rsidRPr="004617BF">
        <w:rPr>
          <w:rFonts w:ascii="宋体" w:eastAsia="宋体" w:hAnsi="宋体" w:cs="宋体"/>
          <w:sz w:val="24"/>
          <w:szCs w:val="24"/>
        </w:rPr>
        <w:t>）</w:t>
      </w:r>
      <w:r w:rsidRPr="004617BF">
        <w:rPr>
          <w:rFonts w:ascii="宋体" w:eastAsia="宋体" w:hAnsi="宋体" w:cs="宋体" w:hint="eastAsia"/>
          <w:sz w:val="24"/>
          <w:szCs w:val="24"/>
        </w:rPr>
        <w:t>，</w:t>
      </w:r>
      <w:r w:rsidR="00CC398B">
        <w:rPr>
          <w:rFonts w:ascii="宋体" w:eastAsia="宋体" w:hAnsi="宋体" w:cs="宋体" w:hint="eastAsia"/>
          <w:sz w:val="24"/>
          <w:szCs w:val="24"/>
        </w:rPr>
        <w:t>提交</w:t>
      </w:r>
      <w:r w:rsidR="00CC398B" w:rsidRPr="004617BF">
        <w:rPr>
          <w:rFonts w:ascii="宋体" w:eastAsia="宋体" w:hAnsi="宋体" w:cs="宋体"/>
          <w:sz w:val="24"/>
          <w:szCs w:val="24"/>
        </w:rPr>
        <w:t>论文</w:t>
      </w:r>
      <w:r w:rsidR="00CC398B">
        <w:rPr>
          <w:rFonts w:ascii="宋体" w:eastAsia="宋体" w:hAnsi="宋体" w:cs="宋体" w:hint="eastAsia"/>
          <w:sz w:val="24"/>
          <w:szCs w:val="24"/>
        </w:rPr>
        <w:t>（设计）</w:t>
      </w:r>
      <w:r w:rsidR="00285649">
        <w:rPr>
          <w:rFonts w:ascii="宋体" w:eastAsia="宋体" w:hAnsi="宋体" w:cs="宋体" w:hint="eastAsia"/>
          <w:sz w:val="24"/>
          <w:szCs w:val="24"/>
        </w:rPr>
        <w:t>检测</w:t>
      </w:r>
      <w:r w:rsidR="00CC398B">
        <w:rPr>
          <w:rFonts w:ascii="宋体" w:eastAsia="宋体" w:hAnsi="宋体" w:cs="宋体" w:hint="eastAsia"/>
          <w:sz w:val="24"/>
          <w:szCs w:val="24"/>
        </w:rPr>
        <w:t>。</w:t>
      </w:r>
      <w:r w:rsidR="00CC398B" w:rsidRPr="00A96427">
        <w:rPr>
          <w:rFonts w:ascii="宋体" w:eastAsia="宋体" w:hAnsi="宋体" w:cs="宋体"/>
          <w:sz w:val="24"/>
          <w:szCs w:val="24"/>
          <w:highlight w:val="yellow"/>
        </w:rPr>
        <w:t>论文</w:t>
      </w:r>
      <w:r w:rsidR="00CC398B" w:rsidRPr="00A96427">
        <w:rPr>
          <w:rFonts w:ascii="宋体" w:eastAsia="宋体" w:hAnsi="宋体" w:cs="宋体" w:hint="eastAsia"/>
          <w:sz w:val="24"/>
          <w:szCs w:val="24"/>
          <w:highlight w:val="yellow"/>
        </w:rPr>
        <w:t>（设计）</w:t>
      </w:r>
      <w:r w:rsidR="00CC398B" w:rsidRPr="00A96427">
        <w:rPr>
          <w:rFonts w:ascii="宋体" w:eastAsia="宋体" w:hAnsi="宋体" w:cs="宋体"/>
          <w:sz w:val="24"/>
          <w:szCs w:val="24"/>
          <w:highlight w:val="yellow"/>
        </w:rPr>
        <w:t>文件命名</w:t>
      </w:r>
      <w:r w:rsidR="00CC398B" w:rsidRPr="00A96427">
        <w:rPr>
          <w:rFonts w:ascii="宋体" w:eastAsia="宋体" w:hAnsi="宋体" w:cs="宋体" w:hint="eastAsia"/>
          <w:sz w:val="24"/>
          <w:szCs w:val="24"/>
          <w:highlight w:val="yellow"/>
        </w:rPr>
        <w:t>规定</w:t>
      </w:r>
      <w:r w:rsidR="00CC398B" w:rsidRPr="00A96427">
        <w:rPr>
          <w:rFonts w:ascii="宋体" w:eastAsia="宋体" w:hAnsi="宋体" w:cs="宋体"/>
          <w:sz w:val="24"/>
          <w:szCs w:val="24"/>
          <w:highlight w:val="yellow"/>
        </w:rPr>
        <w:t>为：学号</w:t>
      </w:r>
      <w:r w:rsidR="00CC398B" w:rsidRPr="00A96427">
        <w:rPr>
          <w:rFonts w:ascii="Calibri" w:eastAsia="Calibri" w:hAnsi="Calibri" w:cs="Calibri"/>
          <w:sz w:val="24"/>
          <w:szCs w:val="24"/>
          <w:highlight w:val="yellow"/>
        </w:rPr>
        <w:t>+</w:t>
      </w:r>
      <w:r w:rsidR="00CC398B" w:rsidRPr="00A96427">
        <w:rPr>
          <w:rFonts w:ascii="宋体" w:eastAsia="宋体" w:hAnsi="宋体" w:cs="宋体"/>
          <w:sz w:val="24"/>
          <w:szCs w:val="24"/>
          <w:highlight w:val="yellow"/>
        </w:rPr>
        <w:t>姓名</w:t>
      </w:r>
      <w:r w:rsidR="00CC398B" w:rsidRPr="00A96427">
        <w:rPr>
          <w:rFonts w:ascii="Calibri" w:eastAsia="Calibri" w:hAnsi="Calibri" w:cs="Calibri"/>
          <w:sz w:val="24"/>
          <w:szCs w:val="24"/>
          <w:highlight w:val="yellow"/>
        </w:rPr>
        <w:t>+</w:t>
      </w:r>
      <w:r w:rsidR="00CC398B" w:rsidRPr="00A96427">
        <w:rPr>
          <w:rFonts w:ascii="宋体" w:eastAsia="宋体" w:hAnsi="宋体" w:cs="宋体"/>
          <w:sz w:val="24"/>
          <w:szCs w:val="24"/>
          <w:highlight w:val="yellow"/>
        </w:rPr>
        <w:t>专业</w:t>
      </w:r>
      <w:r w:rsidR="00CC398B" w:rsidRPr="00A96427">
        <w:rPr>
          <w:rFonts w:ascii="宋体" w:eastAsia="宋体" w:hAnsi="宋体" w:cs="宋体" w:hint="eastAsia"/>
          <w:sz w:val="24"/>
          <w:szCs w:val="24"/>
          <w:highlight w:val="yellow"/>
        </w:rPr>
        <w:t>班级</w:t>
      </w:r>
      <w:r w:rsidR="00CC398B" w:rsidRPr="00A96427">
        <w:rPr>
          <w:rFonts w:ascii="Calibri" w:eastAsia="Calibri" w:hAnsi="Calibri" w:cs="Calibri"/>
          <w:sz w:val="24"/>
          <w:szCs w:val="24"/>
          <w:highlight w:val="yellow"/>
        </w:rPr>
        <w:t>+</w:t>
      </w:r>
      <w:r w:rsidR="00CC398B" w:rsidRPr="00A96427">
        <w:rPr>
          <w:rFonts w:ascii="宋体" w:eastAsia="宋体" w:hAnsi="宋体" w:cs="宋体" w:hint="eastAsia"/>
          <w:sz w:val="24"/>
          <w:szCs w:val="24"/>
          <w:highlight w:val="yellow"/>
        </w:rPr>
        <w:t>指导教师</w:t>
      </w:r>
      <w:r w:rsidR="00527DA3" w:rsidRPr="00A96427">
        <w:rPr>
          <w:rFonts w:ascii="宋体" w:eastAsia="宋体" w:hAnsi="宋体" w:cs="宋体" w:hint="eastAsia"/>
          <w:sz w:val="24"/>
          <w:szCs w:val="24"/>
          <w:highlight w:val="yellow"/>
        </w:rPr>
        <w:t>（无</w:t>
      </w:r>
      <w:r w:rsidR="00527DA3" w:rsidRPr="00A96427">
        <w:rPr>
          <w:rFonts w:ascii="宋体" w:eastAsia="宋体" w:hAnsi="宋体" w:cs="宋体" w:hint="eastAsia"/>
          <w:sz w:val="24"/>
          <w:szCs w:val="24"/>
          <w:highlight w:val="yellow"/>
        </w:rPr>
        <w:lastRenderedPageBreak/>
        <w:t>空格）</w:t>
      </w:r>
      <w:r w:rsidR="00CC398B" w:rsidRPr="004617BF">
        <w:rPr>
          <w:rFonts w:ascii="宋体" w:eastAsia="宋体" w:hAnsi="宋体" w:cs="宋体"/>
          <w:sz w:val="24"/>
          <w:szCs w:val="24"/>
        </w:rPr>
        <w:t>。</w:t>
      </w:r>
      <w:r w:rsidR="00CC398B" w:rsidRPr="00AB6967">
        <w:rPr>
          <w:rFonts w:ascii="宋体" w:hAnsi="宋体" w:cs="FangSong_GB2312-Identity-H" w:hint="eastAsia"/>
          <w:b/>
          <w:sz w:val="24"/>
          <w:szCs w:val="24"/>
        </w:rPr>
        <w:t>例如：</w:t>
      </w:r>
      <w:r w:rsidR="00CC398B" w:rsidRPr="00AB6967">
        <w:rPr>
          <w:rFonts w:ascii="宋体" w:hAnsi="宋体" w:hint="eastAsia"/>
          <w:b/>
          <w:color w:val="000000"/>
          <w:kern w:val="0"/>
          <w:sz w:val="24"/>
          <w:szCs w:val="24"/>
        </w:rPr>
        <w:t>“201</w:t>
      </w:r>
      <w:r w:rsidR="00CC398B">
        <w:rPr>
          <w:rFonts w:ascii="宋体" w:hAnsi="宋体" w:hint="eastAsia"/>
          <w:b/>
          <w:color w:val="000000"/>
          <w:kern w:val="0"/>
          <w:sz w:val="24"/>
          <w:szCs w:val="24"/>
        </w:rPr>
        <w:t>4</w:t>
      </w:r>
      <w:r w:rsidR="00CC398B" w:rsidRPr="00AB6967">
        <w:rPr>
          <w:rFonts w:ascii="宋体" w:hAnsi="宋体" w:hint="eastAsia"/>
          <w:b/>
          <w:color w:val="000000"/>
          <w:kern w:val="0"/>
          <w:sz w:val="24"/>
          <w:szCs w:val="24"/>
        </w:rPr>
        <w:t>00501张山1</w:t>
      </w:r>
      <w:r w:rsidR="00CC398B">
        <w:rPr>
          <w:rFonts w:ascii="宋体" w:hAnsi="宋体" w:hint="eastAsia"/>
          <w:b/>
          <w:color w:val="000000"/>
          <w:kern w:val="0"/>
          <w:sz w:val="24"/>
          <w:szCs w:val="24"/>
        </w:rPr>
        <w:t>4</w:t>
      </w:r>
      <w:r w:rsidR="00CC398B" w:rsidRPr="00AB6967">
        <w:rPr>
          <w:rFonts w:ascii="宋体" w:hAnsi="宋体" w:hint="eastAsia"/>
          <w:b/>
          <w:color w:val="000000"/>
          <w:kern w:val="0"/>
          <w:sz w:val="24"/>
          <w:szCs w:val="24"/>
        </w:rPr>
        <w:t>金融学1班李晓”</w:t>
      </w:r>
      <w:r w:rsidR="00CC398B" w:rsidRPr="00AB6967">
        <w:rPr>
          <w:rFonts w:ascii="宋体" w:hAnsi="宋体" w:cs="FangSong_GB2312-Identity-H" w:hint="eastAsia"/>
          <w:b/>
          <w:sz w:val="24"/>
          <w:szCs w:val="24"/>
        </w:rPr>
        <w:t>。</w:t>
      </w:r>
    </w:p>
    <w:p w:rsidR="000B6B20" w:rsidRPr="004617BF" w:rsidRDefault="00FC5CC7" w:rsidP="00CC398B">
      <w:pPr>
        <w:spacing w:line="400" w:lineRule="exact"/>
        <w:ind w:firstLineChars="200" w:firstLine="482"/>
        <w:rPr>
          <w:rFonts w:ascii="宋体" w:eastAsia="宋体" w:hAnsi="宋体" w:cs="宋体"/>
          <w:color w:val="FF0000"/>
          <w:sz w:val="24"/>
          <w:szCs w:val="24"/>
        </w:rPr>
      </w:pPr>
      <w:r w:rsidRPr="004617BF">
        <w:rPr>
          <w:rFonts w:ascii="宋体" w:eastAsia="宋体" w:hAnsi="宋体" w:cs="宋体" w:hint="eastAsia"/>
          <w:b/>
          <w:sz w:val="24"/>
          <w:szCs w:val="24"/>
        </w:rPr>
        <w:t>每位2018届毕业生可</w:t>
      </w:r>
      <w:r w:rsidRPr="0013670E">
        <w:rPr>
          <w:rFonts w:ascii="宋体" w:eastAsia="宋体" w:hAnsi="宋体" w:cs="宋体" w:hint="eastAsia"/>
          <w:b/>
          <w:sz w:val="24"/>
          <w:szCs w:val="24"/>
        </w:rPr>
        <w:t>免费进行一次</w:t>
      </w:r>
      <w:r w:rsidRPr="004617BF">
        <w:rPr>
          <w:rFonts w:ascii="宋体" w:eastAsia="宋体" w:hAnsi="宋体" w:cs="宋体" w:hint="eastAsia"/>
          <w:b/>
          <w:sz w:val="24"/>
          <w:szCs w:val="24"/>
        </w:rPr>
        <w:t>论文</w:t>
      </w:r>
      <w:r w:rsidR="00527DA3" w:rsidRPr="00527DA3">
        <w:rPr>
          <w:rFonts w:ascii="宋体" w:eastAsia="宋体" w:hAnsi="宋体" w:cs="宋体" w:hint="eastAsia"/>
          <w:b/>
          <w:sz w:val="24"/>
          <w:szCs w:val="24"/>
        </w:rPr>
        <w:t>（设计）</w:t>
      </w:r>
      <w:r w:rsidRPr="004617BF">
        <w:rPr>
          <w:rFonts w:ascii="宋体" w:eastAsia="宋体" w:hAnsi="宋体" w:cs="宋体" w:hint="eastAsia"/>
          <w:b/>
          <w:sz w:val="24"/>
          <w:szCs w:val="24"/>
        </w:rPr>
        <w:t>检测</w:t>
      </w:r>
      <w:r w:rsidR="003B7315">
        <w:rPr>
          <w:rFonts w:ascii="宋体" w:eastAsia="宋体" w:hAnsi="宋体" w:cs="宋体" w:hint="eastAsia"/>
          <w:b/>
          <w:sz w:val="24"/>
          <w:szCs w:val="24"/>
        </w:rPr>
        <w:t>。</w:t>
      </w:r>
      <w:r w:rsidR="00527DA3">
        <w:rPr>
          <w:rFonts w:ascii="宋体" w:eastAsia="宋体" w:hAnsi="宋体" w:cs="宋体" w:hint="eastAsia"/>
          <w:b/>
          <w:sz w:val="24"/>
          <w:szCs w:val="24"/>
        </w:rPr>
        <w:t>（</w:t>
      </w:r>
      <w:r w:rsidRPr="004617BF">
        <w:rPr>
          <w:rFonts w:ascii="宋体" w:eastAsia="宋体" w:hAnsi="宋体" w:cs="宋体"/>
          <w:color w:val="FF0000"/>
          <w:sz w:val="24"/>
          <w:szCs w:val="24"/>
        </w:rPr>
        <w:t>通过检测</w:t>
      </w:r>
      <w:r w:rsidR="00527DA3">
        <w:rPr>
          <w:rFonts w:ascii="宋体" w:eastAsia="宋体" w:hAnsi="宋体" w:cs="宋体" w:hint="eastAsia"/>
          <w:color w:val="FF0000"/>
          <w:sz w:val="24"/>
          <w:szCs w:val="24"/>
        </w:rPr>
        <w:t>后，</w:t>
      </w:r>
      <w:r w:rsidRPr="004617BF">
        <w:rPr>
          <w:rFonts w:ascii="宋体" w:eastAsia="宋体" w:hAnsi="宋体" w:cs="宋体" w:hint="eastAsia"/>
          <w:color w:val="FF0000"/>
          <w:sz w:val="24"/>
          <w:szCs w:val="24"/>
        </w:rPr>
        <w:t>会进入审核流程，审核通过后学生方可下载论文原文及检测报告；未通过检测会再次进入老师评阅，老师评阅后打回，再次修改后再次检测。</w:t>
      </w:r>
      <w:r w:rsidR="00527DA3">
        <w:rPr>
          <w:rFonts w:ascii="宋体" w:eastAsia="宋体" w:hAnsi="宋体" w:cs="宋体" w:hint="eastAsia"/>
          <w:color w:val="FF0000"/>
          <w:sz w:val="24"/>
          <w:szCs w:val="24"/>
        </w:rPr>
        <w:t>）</w:t>
      </w:r>
    </w:p>
    <w:p w:rsidR="000B6B20" w:rsidRPr="00527DA3" w:rsidRDefault="00FC5CC7" w:rsidP="00CC398B">
      <w:pPr>
        <w:spacing w:line="400" w:lineRule="exact"/>
        <w:ind w:firstLineChars="200" w:firstLine="480"/>
        <w:rPr>
          <w:rFonts w:ascii="宋体" w:eastAsia="宋体" w:hAnsi="宋体" w:cs="宋体"/>
          <w:color w:val="FF0000"/>
          <w:sz w:val="24"/>
          <w:szCs w:val="24"/>
        </w:rPr>
      </w:pPr>
      <w:r w:rsidRPr="0013670E">
        <w:rPr>
          <w:rFonts w:ascii="黑体" w:eastAsia="黑体" w:hAnsi="黑体" w:cs="Calibri"/>
          <w:sz w:val="24"/>
          <w:szCs w:val="24"/>
        </w:rPr>
        <w:t>2</w:t>
      </w:r>
      <w:r w:rsidR="00787313" w:rsidRPr="0013670E">
        <w:rPr>
          <w:rFonts w:ascii="黑体" w:eastAsia="黑体" w:hAnsi="黑体" w:cs="宋体" w:hint="eastAsia"/>
          <w:sz w:val="24"/>
          <w:szCs w:val="24"/>
        </w:rPr>
        <w:t>.</w:t>
      </w:r>
      <w:r w:rsidRPr="0013670E">
        <w:rPr>
          <w:rFonts w:ascii="黑体" w:eastAsia="黑体" w:hAnsi="黑体" w:cs="宋体"/>
          <w:sz w:val="24"/>
          <w:szCs w:val="24"/>
        </w:rPr>
        <w:t>导师审核</w:t>
      </w:r>
      <w:r w:rsidRPr="004617BF">
        <w:rPr>
          <w:rFonts w:ascii="宋体" w:eastAsia="宋体" w:hAnsi="宋体" w:cs="宋体"/>
          <w:sz w:val="24"/>
          <w:szCs w:val="24"/>
        </w:rPr>
        <w:t>。</w:t>
      </w:r>
      <w:r w:rsidRPr="004617BF">
        <w:rPr>
          <w:rFonts w:ascii="宋体" w:eastAsia="宋体" w:hAnsi="宋体" w:cs="宋体" w:hint="eastAsia"/>
          <w:sz w:val="24"/>
          <w:szCs w:val="24"/>
        </w:rPr>
        <w:t>学生检测同时提交老师查看，老师线上查看检测报告</w:t>
      </w:r>
      <w:r w:rsidRPr="004617BF">
        <w:rPr>
          <w:rFonts w:ascii="宋体" w:eastAsia="宋体" w:hAnsi="宋体" w:cs="宋体"/>
          <w:sz w:val="24"/>
          <w:szCs w:val="24"/>
        </w:rPr>
        <w:t>，</w:t>
      </w:r>
      <w:r w:rsidRPr="004617BF">
        <w:rPr>
          <w:rFonts w:ascii="宋体" w:eastAsia="宋体" w:hAnsi="宋体" w:cs="宋体" w:hint="eastAsia"/>
          <w:sz w:val="24"/>
          <w:szCs w:val="24"/>
        </w:rPr>
        <w:t>未通过学生再次评阅打回，</w:t>
      </w:r>
      <w:r w:rsidR="00527DA3" w:rsidRPr="00527DA3">
        <w:rPr>
          <w:rFonts w:ascii="宋体" w:eastAsia="宋体" w:hAnsi="宋体" w:cs="宋体" w:hint="eastAsia"/>
          <w:color w:val="FF0000"/>
          <w:sz w:val="24"/>
          <w:szCs w:val="24"/>
        </w:rPr>
        <w:t>检测</w:t>
      </w:r>
      <w:r w:rsidRPr="00527DA3">
        <w:rPr>
          <w:rFonts w:ascii="宋体" w:eastAsia="宋体" w:hAnsi="宋体" w:cs="宋体" w:hint="eastAsia"/>
          <w:color w:val="FF0000"/>
          <w:sz w:val="24"/>
          <w:szCs w:val="24"/>
        </w:rPr>
        <w:t>通过</w:t>
      </w:r>
      <w:r w:rsidR="00527DA3" w:rsidRPr="00527DA3">
        <w:rPr>
          <w:rFonts w:ascii="宋体" w:eastAsia="宋体" w:hAnsi="宋体" w:cs="宋体" w:hint="eastAsia"/>
          <w:color w:val="FF0000"/>
          <w:sz w:val="24"/>
          <w:szCs w:val="24"/>
        </w:rPr>
        <w:t>的</w:t>
      </w:r>
      <w:r w:rsidRPr="00527DA3">
        <w:rPr>
          <w:rFonts w:ascii="宋体" w:eastAsia="宋体" w:hAnsi="宋体" w:cs="宋体" w:hint="eastAsia"/>
          <w:color w:val="FF0000"/>
          <w:sz w:val="24"/>
          <w:szCs w:val="24"/>
        </w:rPr>
        <w:t>学生</w:t>
      </w:r>
      <w:r w:rsidR="00527DA3" w:rsidRPr="00527DA3">
        <w:rPr>
          <w:rFonts w:ascii="宋体" w:eastAsia="宋体" w:hAnsi="宋体" w:cs="宋体" w:hint="eastAsia"/>
          <w:color w:val="FF0000"/>
          <w:sz w:val="24"/>
          <w:szCs w:val="24"/>
        </w:rPr>
        <w:t>，</w:t>
      </w:r>
      <w:r w:rsidRPr="00527DA3">
        <w:rPr>
          <w:rFonts w:ascii="宋体" w:eastAsia="宋体" w:hAnsi="宋体" w:cs="宋体" w:hint="eastAsia"/>
          <w:color w:val="FF0000"/>
          <w:sz w:val="24"/>
          <w:szCs w:val="24"/>
        </w:rPr>
        <w:t>老师负责审核</w:t>
      </w:r>
      <w:r w:rsidRPr="00527DA3">
        <w:rPr>
          <w:rFonts w:ascii="宋体" w:eastAsia="宋体" w:hAnsi="宋体" w:cs="宋体"/>
          <w:color w:val="FF0000"/>
          <w:sz w:val="24"/>
          <w:szCs w:val="24"/>
        </w:rPr>
        <w:t>确保论文定稿和查重报告所检论文一致。</w:t>
      </w:r>
    </w:p>
    <w:p w:rsidR="003B7315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3670E">
        <w:rPr>
          <w:rFonts w:ascii="黑体" w:eastAsia="黑体" w:hAnsi="黑体" w:cs="Calibri"/>
          <w:sz w:val="24"/>
          <w:szCs w:val="24"/>
        </w:rPr>
        <w:t>3</w:t>
      </w:r>
      <w:r w:rsidR="00787313" w:rsidRPr="0013670E">
        <w:rPr>
          <w:rFonts w:ascii="黑体" w:eastAsia="黑体" w:hAnsi="黑体" w:cs="宋体" w:hint="eastAsia"/>
          <w:sz w:val="24"/>
          <w:szCs w:val="24"/>
        </w:rPr>
        <w:t>.</w:t>
      </w:r>
      <w:r w:rsidRPr="0013670E">
        <w:rPr>
          <w:rFonts w:ascii="黑体" w:eastAsia="黑体" w:hAnsi="黑体" w:cs="宋体"/>
          <w:sz w:val="24"/>
          <w:szCs w:val="24"/>
        </w:rPr>
        <w:t>论文提交</w:t>
      </w:r>
      <w:r w:rsidRPr="004617BF">
        <w:rPr>
          <w:rFonts w:ascii="宋体" w:eastAsia="宋体" w:hAnsi="宋体" w:cs="宋体"/>
          <w:sz w:val="24"/>
          <w:szCs w:val="24"/>
        </w:rPr>
        <w:t>。</w:t>
      </w:r>
      <w:r w:rsidRPr="004617BF">
        <w:rPr>
          <w:rFonts w:ascii="宋体" w:eastAsia="宋体" w:hAnsi="宋体" w:cs="宋体" w:hint="eastAsia"/>
          <w:sz w:val="24"/>
          <w:szCs w:val="24"/>
        </w:rPr>
        <w:t>审核通过后，学生方可下载</w:t>
      </w:r>
      <w:r w:rsidRPr="004617BF">
        <w:rPr>
          <w:rFonts w:ascii="宋体" w:eastAsia="宋体" w:hAnsi="宋体" w:cs="宋体"/>
          <w:sz w:val="24"/>
          <w:szCs w:val="24"/>
        </w:rPr>
        <w:t>论文</w:t>
      </w:r>
      <w:r w:rsidRPr="004617BF">
        <w:rPr>
          <w:rFonts w:ascii="宋体" w:eastAsia="宋体" w:hAnsi="宋体" w:cs="宋体" w:hint="eastAsia"/>
          <w:sz w:val="24"/>
          <w:szCs w:val="24"/>
        </w:rPr>
        <w:t>原文及检测报告</w:t>
      </w:r>
      <w:r w:rsidR="00D879C3">
        <w:rPr>
          <w:rFonts w:ascii="宋体" w:eastAsia="宋体" w:hAnsi="宋体" w:cs="宋体" w:hint="eastAsia"/>
          <w:sz w:val="24"/>
          <w:szCs w:val="24"/>
        </w:rPr>
        <w:t>。</w:t>
      </w:r>
      <w:r w:rsidR="003B7315" w:rsidRPr="004617BF">
        <w:rPr>
          <w:rFonts w:ascii="宋体" w:eastAsia="宋体" w:hAnsi="宋体" w:cs="宋体" w:hint="eastAsia"/>
          <w:sz w:val="24"/>
          <w:szCs w:val="24"/>
        </w:rPr>
        <w:t>论文</w:t>
      </w:r>
      <w:r w:rsidR="003B7315" w:rsidRPr="004617BF">
        <w:rPr>
          <w:rFonts w:ascii="宋体" w:eastAsia="宋体" w:hAnsi="宋体" w:cs="宋体"/>
          <w:sz w:val="24"/>
          <w:szCs w:val="24"/>
        </w:rPr>
        <w:t>（设计）</w:t>
      </w:r>
      <w:r w:rsidRPr="004617BF">
        <w:rPr>
          <w:rFonts w:ascii="宋体" w:eastAsia="宋体" w:hAnsi="宋体" w:cs="宋体"/>
          <w:sz w:val="24"/>
          <w:szCs w:val="24"/>
        </w:rPr>
        <w:t>定稿在答辩前一周</w:t>
      </w:r>
      <w:r w:rsidR="003B7315" w:rsidRPr="004617BF">
        <w:rPr>
          <w:rFonts w:ascii="宋体" w:eastAsia="宋体" w:hAnsi="宋体" w:cs="宋体" w:hint="eastAsia"/>
          <w:sz w:val="24"/>
          <w:szCs w:val="24"/>
        </w:rPr>
        <w:t>打印</w:t>
      </w:r>
      <w:r w:rsidRPr="004617BF">
        <w:rPr>
          <w:rFonts w:ascii="宋体" w:eastAsia="宋体" w:hAnsi="宋体" w:cs="宋体"/>
          <w:sz w:val="24"/>
          <w:szCs w:val="24"/>
        </w:rPr>
        <w:t>提交</w:t>
      </w:r>
      <w:r w:rsidR="003B7315">
        <w:rPr>
          <w:rFonts w:ascii="宋体" w:eastAsia="宋体" w:hAnsi="宋体" w:cs="宋体" w:hint="eastAsia"/>
          <w:sz w:val="24"/>
          <w:szCs w:val="24"/>
        </w:rPr>
        <w:t>指导教师。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Calibri" w:eastAsia="Calibri" w:hAnsi="Calibri" w:cs="Calibri"/>
          <w:sz w:val="24"/>
          <w:szCs w:val="24"/>
        </w:rPr>
        <w:t>4</w:t>
      </w:r>
      <w:r w:rsidR="00787313" w:rsidRPr="004617BF">
        <w:rPr>
          <w:rFonts w:ascii="宋体" w:eastAsia="宋体" w:hAnsi="宋体" w:cs="宋体" w:hint="eastAsia"/>
          <w:sz w:val="24"/>
          <w:szCs w:val="24"/>
        </w:rPr>
        <w:t>.</w:t>
      </w:r>
      <w:r w:rsidRPr="004617BF">
        <w:rPr>
          <w:rFonts w:ascii="宋体" w:eastAsia="宋体" w:hAnsi="宋体" w:cs="宋体"/>
          <w:sz w:val="24"/>
          <w:szCs w:val="24"/>
        </w:rPr>
        <w:t>学院</w:t>
      </w:r>
      <w:r w:rsidR="00787313" w:rsidRPr="004617BF">
        <w:rPr>
          <w:rFonts w:ascii="宋体" w:eastAsia="宋体" w:hAnsi="宋体" w:cs="宋体" w:hint="eastAsia"/>
          <w:sz w:val="24"/>
          <w:szCs w:val="24"/>
        </w:rPr>
        <w:t>查看统计</w:t>
      </w:r>
    </w:p>
    <w:p w:rsidR="000B6B20" w:rsidRPr="00B73431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73431">
        <w:rPr>
          <w:rFonts w:ascii="宋体" w:eastAsia="宋体" w:hAnsi="宋体" w:cs="宋体" w:hint="eastAsia"/>
          <w:sz w:val="24"/>
          <w:szCs w:val="24"/>
        </w:rPr>
        <w:t>A、在论文审核之后，可在论文审核里面查看学生的课题、总</w:t>
      </w:r>
      <w:r w:rsidR="00B73431" w:rsidRPr="00B73431">
        <w:rPr>
          <w:rFonts w:ascii="宋体" w:eastAsia="宋体" w:hAnsi="宋体" w:cs="宋体"/>
          <w:sz w:val="24"/>
          <w:szCs w:val="24"/>
        </w:rPr>
        <w:t>复制比</w:t>
      </w:r>
      <w:r w:rsidRPr="00B73431">
        <w:rPr>
          <w:rFonts w:ascii="宋体" w:eastAsia="宋体" w:hAnsi="宋体" w:cs="宋体" w:hint="eastAsia"/>
          <w:sz w:val="24"/>
          <w:szCs w:val="24"/>
        </w:rPr>
        <w:t>、原文和检测报告，并可下载相关统计表格、论文和检测报告；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7BF">
        <w:rPr>
          <w:rFonts w:ascii="宋体" w:eastAsia="宋体" w:hAnsi="宋体" w:cs="宋体" w:hint="eastAsia"/>
          <w:sz w:val="24"/>
          <w:szCs w:val="24"/>
        </w:rPr>
        <w:t>B、在数据统计里面可以查看相关数据；</w:t>
      </w:r>
    </w:p>
    <w:p w:rsidR="000B6B20" w:rsidRDefault="00FC5CC7" w:rsidP="004617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73431">
        <w:rPr>
          <w:rFonts w:ascii="宋体" w:eastAsia="宋体" w:hAnsi="宋体" w:cs="宋体" w:hint="eastAsia"/>
          <w:sz w:val="24"/>
          <w:szCs w:val="24"/>
        </w:rPr>
        <w:t>C、数据统计之评阅与审核可以查看老师的评阅次数与内容</w:t>
      </w:r>
      <w:r w:rsidR="00787313" w:rsidRPr="00B73431">
        <w:rPr>
          <w:rFonts w:ascii="宋体" w:eastAsia="宋体" w:hAnsi="宋体" w:cs="宋体" w:hint="eastAsia"/>
          <w:sz w:val="24"/>
          <w:szCs w:val="24"/>
        </w:rPr>
        <w:t>。</w:t>
      </w:r>
    </w:p>
    <w:p w:rsidR="000B6B20" w:rsidRPr="004617BF" w:rsidRDefault="00FC5CC7" w:rsidP="004617BF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617BF">
        <w:rPr>
          <w:rFonts w:ascii="宋体" w:eastAsia="宋体" w:hAnsi="宋体" w:cs="宋体" w:hint="eastAsia"/>
          <w:b/>
          <w:sz w:val="24"/>
          <w:szCs w:val="24"/>
        </w:rPr>
        <w:t>四</w:t>
      </w:r>
      <w:r w:rsidRPr="004617BF">
        <w:rPr>
          <w:rFonts w:ascii="宋体" w:eastAsia="宋体" w:hAnsi="宋体" w:cs="宋体"/>
          <w:b/>
          <w:sz w:val="24"/>
          <w:szCs w:val="24"/>
        </w:rPr>
        <w:t>、检测结果</w:t>
      </w:r>
      <w:r w:rsidR="00B73431">
        <w:rPr>
          <w:rFonts w:ascii="宋体" w:eastAsia="宋体" w:hAnsi="宋体" w:cs="宋体" w:hint="eastAsia"/>
          <w:b/>
          <w:sz w:val="24"/>
          <w:szCs w:val="24"/>
        </w:rPr>
        <w:t>及</w:t>
      </w:r>
      <w:r w:rsidR="00B73431" w:rsidRPr="004617BF">
        <w:rPr>
          <w:rFonts w:ascii="宋体" w:eastAsia="宋体" w:hAnsi="宋体" w:cs="宋体"/>
          <w:b/>
          <w:sz w:val="24"/>
          <w:szCs w:val="24"/>
        </w:rPr>
        <w:t>处理办法</w:t>
      </w:r>
    </w:p>
    <w:p w:rsidR="000B6B20" w:rsidRPr="004617BF" w:rsidRDefault="00FC5CC7" w:rsidP="004617BF">
      <w:pPr>
        <w:spacing w:line="400" w:lineRule="exact"/>
        <w:ind w:firstLineChars="200" w:firstLine="480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宋体" w:eastAsia="宋体" w:hAnsi="宋体" w:cs="宋体"/>
          <w:sz w:val="24"/>
          <w:szCs w:val="24"/>
        </w:rPr>
        <w:t>文字复制比，是指被检测论文与非本人学术成果的文字重合字数占全文的百分比（去除引用</w:t>
      </w:r>
      <w:r w:rsidRPr="004617BF">
        <w:rPr>
          <w:rFonts w:ascii="宋体" w:eastAsia="宋体" w:hAnsi="宋体" w:cs="宋体" w:hint="eastAsia"/>
          <w:sz w:val="24"/>
          <w:szCs w:val="24"/>
        </w:rPr>
        <w:t>、参考文献、图片</w:t>
      </w:r>
      <w:r w:rsidRPr="004617BF">
        <w:rPr>
          <w:rFonts w:ascii="宋体" w:eastAsia="宋体" w:hAnsi="宋体" w:cs="宋体"/>
          <w:sz w:val="24"/>
          <w:szCs w:val="24"/>
        </w:rPr>
        <w:t>）。</w:t>
      </w:r>
    </w:p>
    <w:p w:rsidR="00394E6C" w:rsidRPr="004617BF" w:rsidRDefault="00D879C3" w:rsidP="00A440F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院系</w:t>
      </w:r>
      <w:r w:rsidR="00394E6C" w:rsidRPr="004617B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对</w:t>
      </w:r>
      <w:r w:rsidR="00787313" w:rsidRPr="004617BF">
        <w:rPr>
          <w:rFonts w:ascii="Calibri" w:eastAsia="Calibri" w:hAnsi="Calibri" w:cs="Calibri"/>
          <w:sz w:val="24"/>
          <w:szCs w:val="24"/>
        </w:rPr>
        <w:t>毕业论文</w:t>
      </w:r>
      <w:r w:rsidR="003B7315" w:rsidRPr="004617BF">
        <w:rPr>
          <w:rFonts w:ascii="宋体" w:eastAsia="宋体" w:hAnsi="宋体" w:cs="宋体"/>
          <w:sz w:val="24"/>
          <w:szCs w:val="24"/>
        </w:rPr>
        <w:t>（设计）</w:t>
      </w:r>
      <w:r w:rsidR="00394E6C" w:rsidRPr="004617B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检测情况按以下方式处理：</w:t>
      </w:r>
    </w:p>
    <w:p w:rsidR="00394E6C" w:rsidRPr="004617BF" w:rsidRDefault="00394E6C" w:rsidP="00A440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SimSun-Identity-H"/>
          <w:kern w:val="0"/>
          <w:sz w:val="24"/>
          <w:szCs w:val="24"/>
        </w:rPr>
      </w:pPr>
      <w:r w:rsidRPr="004617BF">
        <w:rPr>
          <w:rFonts w:ascii="宋体" w:hAnsi="宋体" w:cs="宋体" w:hint="eastAsia"/>
          <w:color w:val="000000"/>
          <w:kern w:val="0"/>
          <w:sz w:val="24"/>
          <w:szCs w:val="24"/>
        </w:rPr>
        <w:t>1.文字总</w:t>
      </w:r>
      <w:r w:rsidR="00787313" w:rsidRPr="004617BF">
        <w:rPr>
          <w:rFonts w:ascii="宋体" w:eastAsia="宋体" w:hAnsi="宋体" w:cs="宋体"/>
          <w:sz w:val="24"/>
          <w:szCs w:val="24"/>
        </w:rPr>
        <w:t>复制</w:t>
      </w:r>
      <w:r w:rsidRPr="004617BF">
        <w:rPr>
          <w:rFonts w:ascii="宋体" w:hAnsi="宋体" w:cs="宋体" w:hint="eastAsia"/>
          <w:color w:val="000000"/>
          <w:kern w:val="0"/>
          <w:sz w:val="24"/>
          <w:szCs w:val="24"/>
        </w:rPr>
        <w:t>比</w:t>
      </w:r>
      <w:r w:rsidRPr="004617BF">
        <w:rPr>
          <w:rFonts w:ascii="宋体" w:hAnsi="宋体" w:cs="SimSun-Identity-H" w:hint="eastAsia"/>
          <w:kern w:val="0"/>
          <w:sz w:val="24"/>
          <w:szCs w:val="24"/>
        </w:rPr>
        <w:t>不超过</w:t>
      </w:r>
      <w:r w:rsidRPr="004617BF">
        <w:rPr>
          <w:rFonts w:ascii="宋体" w:hAnsi="宋体" w:cs="TimesNewRomanPSMT-Identity-H" w:hint="eastAsia"/>
          <w:kern w:val="0"/>
          <w:sz w:val="24"/>
          <w:szCs w:val="24"/>
        </w:rPr>
        <w:t>30%</w:t>
      </w:r>
      <w:r w:rsidRPr="004617BF">
        <w:rPr>
          <w:rFonts w:ascii="宋体" w:hAnsi="宋体" w:cs="宋体" w:hint="eastAsia"/>
          <w:color w:val="000000"/>
          <w:kern w:val="0"/>
          <w:sz w:val="24"/>
          <w:szCs w:val="24"/>
        </w:rPr>
        <w:t>的，</w:t>
      </w:r>
      <w:r w:rsidRPr="004617BF">
        <w:rPr>
          <w:rFonts w:ascii="宋体" w:hAnsi="宋体" w:cs="SimSun-Identity-H" w:hint="eastAsia"/>
          <w:kern w:val="0"/>
          <w:sz w:val="24"/>
          <w:szCs w:val="24"/>
        </w:rPr>
        <w:t>由指导老师</w:t>
      </w:r>
      <w:r w:rsidR="00B23342">
        <w:rPr>
          <w:rFonts w:ascii="宋体" w:hAnsi="宋体" w:cs="SimSun-Identity-H" w:hint="eastAsia"/>
          <w:kern w:val="0"/>
          <w:sz w:val="24"/>
          <w:szCs w:val="24"/>
        </w:rPr>
        <w:t>酌</w:t>
      </w:r>
      <w:r w:rsidRPr="004617BF">
        <w:rPr>
          <w:rFonts w:ascii="宋体" w:hAnsi="宋体" w:cs="SimSun-Identity-H" w:hint="eastAsia"/>
          <w:kern w:val="0"/>
          <w:sz w:val="24"/>
          <w:szCs w:val="24"/>
        </w:rPr>
        <w:t>定是否需要修改。</w:t>
      </w:r>
    </w:p>
    <w:p w:rsidR="00394E6C" w:rsidRPr="00B82A7D" w:rsidRDefault="00394E6C" w:rsidP="00B82A7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SimSun-Identity-H"/>
          <w:color w:val="FF0000"/>
          <w:kern w:val="0"/>
          <w:sz w:val="24"/>
          <w:szCs w:val="24"/>
        </w:rPr>
      </w:pPr>
      <w:r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2.文字总</w:t>
      </w:r>
      <w:r w:rsidR="00787313" w:rsidRPr="00B82A7D">
        <w:rPr>
          <w:rFonts w:ascii="宋体" w:eastAsia="宋体" w:hAnsi="宋体" w:cs="宋体"/>
          <w:color w:val="FF0000"/>
          <w:sz w:val="24"/>
          <w:szCs w:val="24"/>
        </w:rPr>
        <w:t>复制</w:t>
      </w:r>
      <w:r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比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超过</w:t>
      </w:r>
      <w:r w:rsidR="00B82A7D" w:rsidRPr="00B82A7D">
        <w:rPr>
          <w:rFonts w:ascii="宋体" w:hAnsi="宋体" w:cs="TimesNewRomanPSMT-Identity-H" w:hint="eastAsia"/>
          <w:color w:val="FF0000"/>
          <w:kern w:val="0"/>
          <w:sz w:val="24"/>
          <w:szCs w:val="24"/>
        </w:rPr>
        <w:t>3</w:t>
      </w:r>
      <w:r w:rsidRPr="00B82A7D">
        <w:rPr>
          <w:rFonts w:ascii="宋体" w:hAnsi="宋体" w:cs="TimesNewRomanPSMT-Identity-H" w:hint="eastAsia"/>
          <w:color w:val="FF0000"/>
          <w:kern w:val="0"/>
          <w:sz w:val="24"/>
          <w:szCs w:val="24"/>
        </w:rPr>
        <w:t>0%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的</w:t>
      </w:r>
      <w:r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，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学生必须修改并提交复检。</w:t>
      </w:r>
      <w:r w:rsidR="00EC51AD"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在院系答辩安排前</w:t>
      </w:r>
      <w:r w:rsidR="00D85C37">
        <w:rPr>
          <w:rFonts w:ascii="宋体" w:hAnsi="宋体" w:cs="SimSun-Identity-H" w:hint="eastAsia"/>
          <w:color w:val="FF0000"/>
          <w:kern w:val="0"/>
          <w:sz w:val="24"/>
          <w:szCs w:val="24"/>
        </w:rPr>
        <w:t>两天</w:t>
      </w:r>
      <w:r w:rsidR="00EC51AD"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，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复检</w:t>
      </w:r>
      <w:r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文字总</w:t>
      </w:r>
      <w:r w:rsidR="00787313" w:rsidRPr="00B82A7D">
        <w:rPr>
          <w:rFonts w:ascii="宋体" w:eastAsia="宋体" w:hAnsi="宋体" w:cs="宋体"/>
          <w:color w:val="FF0000"/>
          <w:sz w:val="24"/>
          <w:szCs w:val="24"/>
        </w:rPr>
        <w:t>复制</w:t>
      </w:r>
      <w:r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比</w:t>
      </w:r>
      <w:r w:rsidR="00EC51AD" w:rsidRPr="00B82A7D">
        <w:rPr>
          <w:rFonts w:ascii="宋体" w:hAnsi="宋体" w:cs="宋体" w:hint="eastAsia"/>
          <w:color w:val="FF0000"/>
          <w:kern w:val="0"/>
          <w:sz w:val="24"/>
          <w:szCs w:val="24"/>
        </w:rPr>
        <w:t>仍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超过</w:t>
      </w:r>
      <w:r w:rsidRPr="00B82A7D">
        <w:rPr>
          <w:rFonts w:ascii="宋体" w:hAnsi="宋体" w:cs="TimesNewRomanPSMT-Identity-H" w:hint="eastAsia"/>
          <w:color w:val="FF0000"/>
          <w:kern w:val="0"/>
          <w:sz w:val="24"/>
          <w:szCs w:val="24"/>
        </w:rPr>
        <w:t>30%</w:t>
      </w:r>
      <w:r w:rsidRPr="00B82A7D">
        <w:rPr>
          <w:rFonts w:ascii="宋体" w:hAnsi="宋体" w:cs="SimSun-Identity-H" w:hint="eastAsia"/>
          <w:color w:val="FF0000"/>
          <w:kern w:val="0"/>
          <w:sz w:val="24"/>
          <w:szCs w:val="24"/>
        </w:rPr>
        <w:t>的，须</w:t>
      </w:r>
      <w:r w:rsidRPr="00B82A7D">
        <w:rPr>
          <w:rFonts w:asciiTheme="minorEastAsia" w:hAnsiTheme="minorEastAsia" w:hint="eastAsia"/>
          <w:color w:val="FF0000"/>
          <w:sz w:val="24"/>
          <w:szCs w:val="24"/>
        </w:rPr>
        <w:t>再次修改，并推迟参加答辩。</w:t>
      </w:r>
    </w:p>
    <w:p w:rsidR="00394E6C" w:rsidRPr="004617BF" w:rsidRDefault="00B82A7D" w:rsidP="00A440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394E6C" w:rsidRPr="004617BF">
        <w:rPr>
          <w:rFonts w:asciiTheme="minorEastAsia" w:hAnsiTheme="minorEastAsia" w:hint="eastAsia"/>
          <w:sz w:val="24"/>
          <w:szCs w:val="24"/>
        </w:rPr>
        <w:t>.推迟参加答辩的学生</w:t>
      </w:r>
      <w:r w:rsidR="00394E6C" w:rsidRPr="004617BF">
        <w:rPr>
          <w:rFonts w:ascii="宋体" w:hAnsi="宋体" w:cs="SimSun-Identity-H" w:hint="eastAsia"/>
          <w:kern w:val="0"/>
          <w:sz w:val="24"/>
          <w:szCs w:val="24"/>
        </w:rPr>
        <w:t>，院系应确定三名专家对其论文</w:t>
      </w:r>
      <w:r w:rsidR="00CC398B" w:rsidRPr="004617BF">
        <w:rPr>
          <w:rFonts w:ascii="宋体" w:hAnsi="宋体" w:cs="宋体" w:hint="eastAsia"/>
          <w:spacing w:val="12"/>
          <w:kern w:val="0"/>
          <w:sz w:val="24"/>
          <w:szCs w:val="24"/>
        </w:rPr>
        <w:t>（设计）</w:t>
      </w:r>
      <w:r w:rsidR="00394E6C" w:rsidRPr="004617BF">
        <w:rPr>
          <w:rFonts w:ascii="宋体" w:hAnsi="宋体" w:cs="SimSun-Identity-H" w:hint="eastAsia"/>
          <w:kern w:val="0"/>
          <w:sz w:val="24"/>
          <w:szCs w:val="24"/>
        </w:rPr>
        <w:t>进行审定，如确认毕业论文</w:t>
      </w:r>
      <w:r w:rsidR="00CC398B" w:rsidRPr="004617BF">
        <w:rPr>
          <w:rFonts w:ascii="宋体" w:hAnsi="宋体" w:cs="宋体" w:hint="eastAsia"/>
          <w:spacing w:val="12"/>
          <w:kern w:val="0"/>
          <w:sz w:val="24"/>
          <w:szCs w:val="24"/>
        </w:rPr>
        <w:t>（设计）</w:t>
      </w:r>
      <w:r w:rsidR="00394E6C" w:rsidRPr="004617BF">
        <w:rPr>
          <w:rFonts w:ascii="宋体" w:hAnsi="宋体" w:cs="SimSun-Identity-H" w:hint="eastAsia"/>
          <w:kern w:val="0"/>
          <w:sz w:val="24"/>
          <w:szCs w:val="24"/>
        </w:rPr>
        <w:t>存在严重抄袭行为，需由专家组写出鉴定报告，院系签署意见后，报教务处，同时终止该学生的本学期毕业论文评审，学生必须在下年度重修毕业论文</w:t>
      </w:r>
      <w:r w:rsidR="00CC398B" w:rsidRPr="004617BF">
        <w:rPr>
          <w:rFonts w:ascii="宋体" w:hAnsi="宋体" w:cs="宋体" w:hint="eastAsia"/>
          <w:spacing w:val="12"/>
          <w:kern w:val="0"/>
          <w:sz w:val="24"/>
          <w:szCs w:val="24"/>
        </w:rPr>
        <w:t>（设计）</w:t>
      </w:r>
      <w:r w:rsidR="00394E6C" w:rsidRPr="004617BF">
        <w:rPr>
          <w:rFonts w:ascii="宋体" w:hAnsi="宋体" w:cs="SimSun-Identity-H" w:hint="eastAsia"/>
          <w:kern w:val="0"/>
          <w:sz w:val="24"/>
          <w:szCs w:val="24"/>
        </w:rPr>
        <w:t>。</w:t>
      </w:r>
    </w:p>
    <w:p w:rsidR="00394E6C" w:rsidRDefault="00B82A7D" w:rsidP="00EC51AD">
      <w:pPr>
        <w:autoSpaceDE w:val="0"/>
        <w:autoSpaceDN w:val="0"/>
        <w:adjustRightInd w:val="0"/>
        <w:spacing w:line="360" w:lineRule="auto"/>
        <w:ind w:firstLineChars="200" w:firstLine="504"/>
        <w:jc w:val="left"/>
        <w:rPr>
          <w:rFonts w:ascii="宋体" w:hAnsi="宋体" w:cs="宋体"/>
          <w:spacing w:val="12"/>
          <w:kern w:val="0"/>
          <w:sz w:val="24"/>
          <w:szCs w:val="24"/>
        </w:rPr>
      </w:pPr>
      <w:r>
        <w:rPr>
          <w:rFonts w:ascii="宋体" w:hAnsi="宋体" w:cs="宋体" w:hint="eastAsia"/>
          <w:spacing w:val="12"/>
          <w:kern w:val="0"/>
          <w:sz w:val="24"/>
          <w:szCs w:val="24"/>
        </w:rPr>
        <w:t>4</w:t>
      </w:r>
      <w:r w:rsidR="00394E6C" w:rsidRPr="004617BF">
        <w:rPr>
          <w:rFonts w:ascii="宋体" w:hAnsi="宋体" w:cs="宋体" w:hint="eastAsia"/>
          <w:spacing w:val="12"/>
          <w:kern w:val="0"/>
          <w:sz w:val="24"/>
          <w:szCs w:val="24"/>
        </w:rPr>
        <w:t>.教务处将对院系检测及处理情况进行检查，并根据《湘潭大学本科毕业论文（设计）作假行为处理办法》等相关规定处理出现的问题。</w:t>
      </w:r>
    </w:p>
    <w:p w:rsidR="00EC51AD" w:rsidRDefault="00EC51AD" w:rsidP="00EC51AD">
      <w:pPr>
        <w:spacing w:line="480" w:lineRule="auto"/>
        <w:ind w:firstLineChars="200" w:firstLine="4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因初次上线</w:t>
      </w:r>
      <w:r w:rsidR="00FC5CC7" w:rsidRPr="004617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>，时间紧</w:t>
      </w:r>
      <w:r w:rsidR="00FC5CC7" w:rsidRPr="004617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>，请各院系在本周内</w:t>
      </w:r>
      <w:r w:rsidR="00527DA3">
        <w:rPr>
          <w:rFonts w:ascii="Calibri" w:hAnsi="Calibri" w:cs="Calibri" w:hint="eastAsia"/>
          <w:sz w:val="24"/>
          <w:szCs w:val="24"/>
        </w:rPr>
        <w:t>将检测流程等信息告</w:t>
      </w:r>
      <w:r>
        <w:rPr>
          <w:rFonts w:ascii="Calibri" w:hAnsi="Calibri" w:cs="Calibri" w:hint="eastAsia"/>
          <w:sz w:val="24"/>
          <w:szCs w:val="24"/>
        </w:rPr>
        <w:t>知师生。</w:t>
      </w:r>
    </w:p>
    <w:p w:rsidR="00B82A7D" w:rsidRDefault="00B82A7D" w:rsidP="00EC51AD">
      <w:pPr>
        <w:spacing w:line="480" w:lineRule="auto"/>
        <w:ind w:firstLineChars="200" w:firstLine="480"/>
        <w:jc w:val="left"/>
        <w:rPr>
          <w:rFonts w:ascii="Calibri" w:hAnsi="Calibri" w:cs="Calibri"/>
          <w:sz w:val="24"/>
          <w:szCs w:val="24"/>
        </w:rPr>
      </w:pPr>
    </w:p>
    <w:p w:rsidR="000B6B20" w:rsidRPr="004617BF" w:rsidRDefault="00FC5CC7" w:rsidP="00EC51AD">
      <w:pPr>
        <w:spacing w:line="48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4617BF"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EC51AD">
        <w:rPr>
          <w:rFonts w:ascii="Calibri" w:hAnsi="Calibri" w:cs="Calibri" w:hint="eastAsia"/>
          <w:sz w:val="24"/>
          <w:szCs w:val="24"/>
        </w:rPr>
        <w:t xml:space="preserve">                                                                      </w:t>
      </w:r>
      <w:r w:rsidRPr="004617BF">
        <w:rPr>
          <w:rFonts w:ascii="Calibri" w:eastAsia="Calibri" w:hAnsi="Calibri" w:cs="Calibri"/>
          <w:sz w:val="24"/>
          <w:szCs w:val="24"/>
        </w:rPr>
        <w:t xml:space="preserve">        </w:t>
      </w:r>
      <w:r w:rsidR="00394E6C" w:rsidRPr="004617BF">
        <w:rPr>
          <w:rFonts w:ascii="Calibri" w:hAnsi="Calibri" w:cs="Calibri" w:hint="eastAsia"/>
          <w:sz w:val="24"/>
          <w:szCs w:val="24"/>
        </w:rPr>
        <w:t>湘潭</w:t>
      </w:r>
      <w:r w:rsidRPr="004617BF">
        <w:rPr>
          <w:rFonts w:ascii="宋体" w:eastAsia="宋体" w:hAnsi="宋体" w:cs="宋体"/>
          <w:sz w:val="24"/>
          <w:szCs w:val="24"/>
        </w:rPr>
        <w:t>大学教务处</w:t>
      </w:r>
    </w:p>
    <w:p w:rsidR="000B6B20" w:rsidRPr="004617BF" w:rsidRDefault="00FC5CC7" w:rsidP="00176A9C">
      <w:pPr>
        <w:spacing w:line="360" w:lineRule="auto"/>
        <w:ind w:firstLineChars="200" w:firstLine="480"/>
        <w:jc w:val="right"/>
        <w:rPr>
          <w:rFonts w:ascii="Calibri" w:hAnsi="Calibri" w:cs="Calibri"/>
          <w:sz w:val="24"/>
          <w:szCs w:val="24"/>
        </w:rPr>
      </w:pPr>
      <w:r w:rsidRPr="004617BF">
        <w:rPr>
          <w:rFonts w:ascii="Calibri" w:eastAsia="Calibri" w:hAnsi="Calibri" w:cs="Calibri"/>
          <w:sz w:val="24"/>
          <w:szCs w:val="24"/>
        </w:rPr>
        <w:t>201</w:t>
      </w:r>
      <w:r w:rsidRPr="004617BF">
        <w:rPr>
          <w:rFonts w:ascii="Calibri" w:eastAsia="宋体" w:hAnsi="Calibri" w:cs="Calibri" w:hint="eastAsia"/>
          <w:sz w:val="24"/>
          <w:szCs w:val="24"/>
        </w:rPr>
        <w:t>8</w:t>
      </w:r>
      <w:r w:rsidRPr="004617BF">
        <w:rPr>
          <w:rFonts w:ascii="宋体" w:eastAsia="宋体" w:hAnsi="宋体" w:cs="宋体"/>
          <w:sz w:val="24"/>
          <w:szCs w:val="24"/>
        </w:rPr>
        <w:t>年</w:t>
      </w:r>
      <w:r w:rsidR="00394E6C" w:rsidRPr="004617BF">
        <w:rPr>
          <w:rFonts w:ascii="宋体" w:eastAsia="宋体" w:hAnsi="宋体" w:cs="宋体" w:hint="eastAsia"/>
          <w:sz w:val="24"/>
          <w:szCs w:val="24"/>
        </w:rPr>
        <w:t>5</w:t>
      </w:r>
      <w:r w:rsidRPr="004617BF">
        <w:rPr>
          <w:rFonts w:ascii="宋体" w:eastAsia="宋体" w:hAnsi="宋体" w:cs="宋体"/>
          <w:sz w:val="24"/>
          <w:szCs w:val="24"/>
        </w:rPr>
        <w:t>月</w:t>
      </w:r>
      <w:r w:rsidR="00D879C3">
        <w:rPr>
          <w:rFonts w:ascii="宋体" w:eastAsia="宋体" w:hAnsi="宋体" w:cs="宋体" w:hint="eastAsia"/>
          <w:sz w:val="24"/>
          <w:szCs w:val="24"/>
        </w:rPr>
        <w:t>10</w:t>
      </w:r>
      <w:r w:rsidRPr="004617BF">
        <w:rPr>
          <w:rFonts w:ascii="宋体" w:eastAsia="宋体" w:hAnsi="宋体" w:cs="宋体"/>
          <w:sz w:val="24"/>
          <w:szCs w:val="24"/>
        </w:rPr>
        <w:t>日</w:t>
      </w:r>
    </w:p>
    <w:sectPr w:rsidR="000B6B20" w:rsidRPr="004617BF" w:rsidSect="000B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5A7469" w15:done="0"/>
  <w15:commentEx w15:paraId="52476829" w15:done="0"/>
  <w15:commentEx w15:paraId="4AC521F5" w15:done="0"/>
  <w15:commentEx w15:paraId="13D802FB" w15:done="0"/>
  <w15:commentEx w15:paraId="39F80074" w15:done="0"/>
  <w15:commentEx w15:paraId="7FC43891" w15:done="0"/>
  <w15:commentEx w15:paraId="424353E6" w15:done="0"/>
  <w15:commentEx w15:paraId="18723F0F" w15:done="0"/>
  <w15:commentEx w15:paraId="4FE566A6" w15:done="0"/>
  <w15:commentEx w15:paraId="7474799D" w15:done="0"/>
  <w15:commentEx w15:paraId="299E18FE" w15:done="0"/>
  <w15:commentEx w15:paraId="757F04B5" w15:done="0"/>
  <w15:commentEx w15:paraId="4FA26223" w15:done="0"/>
  <w15:commentEx w15:paraId="2E715B90" w15:done="0"/>
  <w15:commentEx w15:paraId="323E35FD" w15:done="0"/>
  <w15:commentEx w15:paraId="49B80A7B" w15:done="0"/>
  <w15:commentEx w15:paraId="22E96756" w15:done="0"/>
  <w15:commentEx w15:paraId="15277F9D" w15:done="0"/>
  <w15:commentEx w15:paraId="53A903C5" w15:done="0"/>
  <w15:commentEx w15:paraId="75995474" w15:done="0"/>
  <w15:commentEx w15:paraId="07D908C7" w15:done="0"/>
  <w15:commentEx w15:paraId="3DD84B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B9" w:rsidRDefault="006A60B9" w:rsidP="00394E6C">
      <w:r>
        <w:separator/>
      </w:r>
    </w:p>
  </w:endnote>
  <w:endnote w:type="continuationSeparator" w:id="1">
    <w:p w:rsidR="006A60B9" w:rsidRDefault="006A60B9" w:rsidP="0039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B9" w:rsidRDefault="006A60B9" w:rsidP="00394E6C">
      <w:r>
        <w:separator/>
      </w:r>
    </w:p>
  </w:footnote>
  <w:footnote w:type="continuationSeparator" w:id="1">
    <w:p w:rsidR="006A60B9" w:rsidRDefault="006A60B9" w:rsidP="0039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41F1"/>
    <w:multiLevelType w:val="singleLevel"/>
    <w:tmpl w:val="160641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21A13A"/>
    <w:multiLevelType w:val="singleLevel"/>
    <w:tmpl w:val="7A21A1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90C"/>
    <w:rsid w:val="000009A2"/>
    <w:rsid w:val="00004C4F"/>
    <w:rsid w:val="0001327A"/>
    <w:rsid w:val="000145E5"/>
    <w:rsid w:val="00021556"/>
    <w:rsid w:val="00024493"/>
    <w:rsid w:val="00032470"/>
    <w:rsid w:val="00050E60"/>
    <w:rsid w:val="00086BF9"/>
    <w:rsid w:val="000873CF"/>
    <w:rsid w:val="00095072"/>
    <w:rsid w:val="000B6B20"/>
    <w:rsid w:val="000D26BA"/>
    <w:rsid w:val="000F4A89"/>
    <w:rsid w:val="00110F50"/>
    <w:rsid w:val="0013670E"/>
    <w:rsid w:val="00176A9C"/>
    <w:rsid w:val="0019642E"/>
    <w:rsid w:val="001E2927"/>
    <w:rsid w:val="001E6867"/>
    <w:rsid w:val="00206A39"/>
    <w:rsid w:val="00285649"/>
    <w:rsid w:val="002A3236"/>
    <w:rsid w:val="002C60EE"/>
    <w:rsid w:val="002E6BA8"/>
    <w:rsid w:val="003653E2"/>
    <w:rsid w:val="00394E6C"/>
    <w:rsid w:val="003A2708"/>
    <w:rsid w:val="003B7315"/>
    <w:rsid w:val="003D6EB7"/>
    <w:rsid w:val="003E0311"/>
    <w:rsid w:val="003E34B6"/>
    <w:rsid w:val="0041212D"/>
    <w:rsid w:val="004329A5"/>
    <w:rsid w:val="00446463"/>
    <w:rsid w:val="004617BF"/>
    <w:rsid w:val="00473846"/>
    <w:rsid w:val="00473FB8"/>
    <w:rsid w:val="004930B8"/>
    <w:rsid w:val="004D3186"/>
    <w:rsid w:val="00504D85"/>
    <w:rsid w:val="00526460"/>
    <w:rsid w:val="00527DA3"/>
    <w:rsid w:val="005559DE"/>
    <w:rsid w:val="005611DA"/>
    <w:rsid w:val="00567A1D"/>
    <w:rsid w:val="005A65A3"/>
    <w:rsid w:val="005A77A4"/>
    <w:rsid w:val="005C7ECC"/>
    <w:rsid w:val="005F7DBC"/>
    <w:rsid w:val="00634301"/>
    <w:rsid w:val="0067199A"/>
    <w:rsid w:val="006A60B9"/>
    <w:rsid w:val="006B47B6"/>
    <w:rsid w:val="006E190C"/>
    <w:rsid w:val="0077344B"/>
    <w:rsid w:val="00787313"/>
    <w:rsid w:val="00862B0A"/>
    <w:rsid w:val="008664B4"/>
    <w:rsid w:val="00881DA9"/>
    <w:rsid w:val="008A352E"/>
    <w:rsid w:val="008D52BB"/>
    <w:rsid w:val="008F48E3"/>
    <w:rsid w:val="00940BAD"/>
    <w:rsid w:val="00946BF4"/>
    <w:rsid w:val="00975A00"/>
    <w:rsid w:val="009926F9"/>
    <w:rsid w:val="009927AB"/>
    <w:rsid w:val="009D1283"/>
    <w:rsid w:val="00A06CB6"/>
    <w:rsid w:val="00A440F0"/>
    <w:rsid w:val="00A45595"/>
    <w:rsid w:val="00A546B9"/>
    <w:rsid w:val="00A77221"/>
    <w:rsid w:val="00A9006D"/>
    <w:rsid w:val="00A911C4"/>
    <w:rsid w:val="00A95621"/>
    <w:rsid w:val="00A96427"/>
    <w:rsid w:val="00B02EA5"/>
    <w:rsid w:val="00B05ABA"/>
    <w:rsid w:val="00B154D4"/>
    <w:rsid w:val="00B15FDE"/>
    <w:rsid w:val="00B20823"/>
    <w:rsid w:val="00B23342"/>
    <w:rsid w:val="00B671EA"/>
    <w:rsid w:val="00B73431"/>
    <w:rsid w:val="00B82A7D"/>
    <w:rsid w:val="00B90F0D"/>
    <w:rsid w:val="00B947F1"/>
    <w:rsid w:val="00B9567F"/>
    <w:rsid w:val="00BA2090"/>
    <w:rsid w:val="00BA6B7F"/>
    <w:rsid w:val="00BC3060"/>
    <w:rsid w:val="00BC62EB"/>
    <w:rsid w:val="00BC64CD"/>
    <w:rsid w:val="00C00F0B"/>
    <w:rsid w:val="00C1101E"/>
    <w:rsid w:val="00C149E2"/>
    <w:rsid w:val="00C63AA8"/>
    <w:rsid w:val="00C84AFD"/>
    <w:rsid w:val="00C90DE9"/>
    <w:rsid w:val="00CB6B2E"/>
    <w:rsid w:val="00CC398B"/>
    <w:rsid w:val="00D21AE0"/>
    <w:rsid w:val="00D3266E"/>
    <w:rsid w:val="00D56658"/>
    <w:rsid w:val="00D61527"/>
    <w:rsid w:val="00D7129E"/>
    <w:rsid w:val="00D85C37"/>
    <w:rsid w:val="00D879C3"/>
    <w:rsid w:val="00DA01A2"/>
    <w:rsid w:val="00DB5468"/>
    <w:rsid w:val="00DC1C56"/>
    <w:rsid w:val="00E56DFA"/>
    <w:rsid w:val="00E67C04"/>
    <w:rsid w:val="00E8339F"/>
    <w:rsid w:val="00EC0E4C"/>
    <w:rsid w:val="00EC51AD"/>
    <w:rsid w:val="00ED716F"/>
    <w:rsid w:val="00EF6272"/>
    <w:rsid w:val="00F37A25"/>
    <w:rsid w:val="00F6353D"/>
    <w:rsid w:val="00F67D13"/>
    <w:rsid w:val="00F77638"/>
    <w:rsid w:val="00FA26EF"/>
    <w:rsid w:val="00FA302E"/>
    <w:rsid w:val="00FC5CC7"/>
    <w:rsid w:val="00FC7990"/>
    <w:rsid w:val="00FD6674"/>
    <w:rsid w:val="00FF65EE"/>
    <w:rsid w:val="02596A30"/>
    <w:rsid w:val="1F306515"/>
    <w:rsid w:val="22D37872"/>
    <w:rsid w:val="258E1D87"/>
    <w:rsid w:val="2CDD30A9"/>
    <w:rsid w:val="2EA77AFE"/>
    <w:rsid w:val="2FDC5684"/>
    <w:rsid w:val="3F954D62"/>
    <w:rsid w:val="5E9113A0"/>
    <w:rsid w:val="699E1607"/>
    <w:rsid w:val="778B3669"/>
    <w:rsid w:val="7F6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sid w:val="000B6B20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B6B2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B6B2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B6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B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0B6B20"/>
    <w:rPr>
      <w:color w:val="000000"/>
      <w:u w:val="none"/>
    </w:rPr>
  </w:style>
  <w:style w:type="character" w:styleId="a9">
    <w:name w:val="annotation reference"/>
    <w:basedOn w:val="a0"/>
    <w:semiHidden/>
    <w:qFormat/>
    <w:rsid w:val="000B6B2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0B6B2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0B6B20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0B6B20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semiHidden/>
    <w:qFormat/>
    <w:rsid w:val="000B6B2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B6B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du.gocheck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1D1F0D-3488-4C68-BBD1-3C6366199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259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Windows 用户</cp:lastModifiedBy>
  <cp:revision>26</cp:revision>
  <dcterms:created xsi:type="dcterms:W3CDTF">2018-04-27T07:10:00Z</dcterms:created>
  <dcterms:modified xsi:type="dcterms:W3CDTF">2018-05-10T09:12:00Z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